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CDED" w14:textId="77777777" w:rsidR="00E877D7" w:rsidRPr="00716DB1" w:rsidRDefault="00E877D7" w:rsidP="004269D7">
      <w:pPr>
        <w:spacing w:after="0" w:line="240" w:lineRule="auto"/>
        <w:rPr>
          <w:rFonts w:ascii="Cambria" w:hAnsi="Cambria"/>
          <w:sz w:val="24"/>
          <w:szCs w:val="24"/>
        </w:rPr>
      </w:pPr>
      <w:bookmarkStart w:id="0" w:name="_GoBack"/>
      <w:bookmarkEnd w:id="0"/>
    </w:p>
    <w:p w14:paraId="5D09C866" w14:textId="77777777" w:rsidR="00E877D7" w:rsidRPr="00716DB1" w:rsidRDefault="00E877D7" w:rsidP="00436A74">
      <w:pPr>
        <w:spacing w:after="0" w:line="240" w:lineRule="auto"/>
        <w:jc w:val="center"/>
        <w:rPr>
          <w:rFonts w:ascii="Cambria" w:hAnsi="Cambria"/>
          <w:sz w:val="24"/>
          <w:szCs w:val="24"/>
        </w:rPr>
      </w:pPr>
    </w:p>
    <w:p w14:paraId="5B59DFF2" w14:textId="77777777" w:rsidR="004269D7" w:rsidRPr="00D510E8" w:rsidRDefault="004269D7" w:rsidP="004269D7">
      <w:pPr>
        <w:spacing w:after="0" w:line="240" w:lineRule="auto"/>
        <w:jc w:val="center"/>
        <w:rPr>
          <w:rFonts w:asciiTheme="majorHAnsi" w:eastAsia="Times New Roman" w:hAnsiTheme="majorHAnsi" w:cs="Times New Roman"/>
          <w:b/>
          <w:caps/>
          <w:color w:val="632423" w:themeColor="accent2" w:themeShade="80"/>
          <w:sz w:val="40"/>
          <w:szCs w:val="40"/>
        </w:rPr>
      </w:pPr>
      <w:r w:rsidRPr="00D510E8">
        <w:rPr>
          <w:rFonts w:asciiTheme="majorHAnsi" w:eastAsia="Times New Roman" w:hAnsiTheme="majorHAnsi" w:cs="Times New Roman"/>
          <w:b/>
          <w:bCs/>
          <w:caps/>
          <w:color w:val="632423" w:themeColor="accent2" w:themeShade="80"/>
          <w:position w:val="-1"/>
          <w:sz w:val="40"/>
          <w:szCs w:val="40"/>
        </w:rPr>
        <w:t xml:space="preserve">Harvard </w:t>
      </w:r>
      <w:r w:rsidRPr="00D510E8">
        <w:rPr>
          <w:rFonts w:asciiTheme="majorHAnsi" w:eastAsia="Times New Roman" w:hAnsiTheme="majorHAnsi" w:cs="Times New Roman"/>
          <w:b/>
          <w:bCs/>
          <w:caps/>
          <w:color w:val="632423" w:themeColor="accent2" w:themeShade="80"/>
          <w:w w:val="99"/>
          <w:position w:val="-1"/>
          <w:sz w:val="40"/>
          <w:szCs w:val="40"/>
        </w:rPr>
        <w:t>University</w:t>
      </w:r>
    </w:p>
    <w:p w14:paraId="21F14086" w14:textId="77777777" w:rsidR="00E877D7" w:rsidRPr="00716DB1" w:rsidRDefault="00E877D7" w:rsidP="00436A74">
      <w:pPr>
        <w:spacing w:after="0" w:line="240" w:lineRule="auto"/>
        <w:jc w:val="center"/>
        <w:rPr>
          <w:rFonts w:ascii="Cambria" w:hAnsi="Cambria"/>
          <w:sz w:val="24"/>
          <w:szCs w:val="24"/>
        </w:rPr>
      </w:pPr>
    </w:p>
    <w:p w14:paraId="3F4526F4" w14:textId="77777777" w:rsidR="00565210" w:rsidRPr="00716DB1" w:rsidRDefault="00565210" w:rsidP="00B253AC">
      <w:pPr>
        <w:spacing w:after="0" w:line="240" w:lineRule="auto"/>
        <w:jc w:val="center"/>
        <w:rPr>
          <w:rFonts w:ascii="Cambria" w:hAnsi="Cambria"/>
          <w:sz w:val="24"/>
          <w:szCs w:val="24"/>
        </w:rPr>
      </w:pPr>
    </w:p>
    <w:p w14:paraId="5AF4230D" w14:textId="77777777" w:rsidR="00565210" w:rsidRPr="00716DB1" w:rsidRDefault="00565210" w:rsidP="00436A74">
      <w:pPr>
        <w:spacing w:after="0" w:line="240" w:lineRule="auto"/>
        <w:rPr>
          <w:rFonts w:ascii="Cambria" w:hAnsi="Cambria"/>
          <w:sz w:val="24"/>
          <w:szCs w:val="24"/>
        </w:rPr>
      </w:pPr>
    </w:p>
    <w:p w14:paraId="62F17D57" w14:textId="77777777" w:rsidR="00565210" w:rsidRPr="00716DB1" w:rsidRDefault="00565210" w:rsidP="00436A74">
      <w:pPr>
        <w:spacing w:after="0" w:line="240" w:lineRule="auto"/>
        <w:rPr>
          <w:rFonts w:ascii="Cambria" w:hAnsi="Cambria"/>
          <w:sz w:val="24"/>
          <w:szCs w:val="24"/>
        </w:rPr>
      </w:pPr>
    </w:p>
    <w:p w14:paraId="656267B7" w14:textId="78476996" w:rsidR="00AC1619" w:rsidRDefault="00AC1619" w:rsidP="00015471">
      <w:pPr>
        <w:pBdr>
          <w:bottom w:val="single" w:sz="4" w:space="1" w:color="auto"/>
        </w:pBdr>
        <w:spacing w:after="0" w:line="240" w:lineRule="auto"/>
        <w:jc w:val="center"/>
        <w:rPr>
          <w:rFonts w:asciiTheme="majorHAnsi" w:eastAsia="Times New Roman" w:hAnsiTheme="majorHAnsi" w:cs="Times New Roman"/>
          <w:b/>
          <w:bCs/>
          <w:sz w:val="48"/>
          <w:szCs w:val="48"/>
        </w:rPr>
      </w:pPr>
      <w:r>
        <w:rPr>
          <w:rFonts w:asciiTheme="majorHAnsi" w:eastAsia="Times New Roman" w:hAnsiTheme="majorHAnsi" w:cs="Times New Roman"/>
          <w:b/>
          <w:bCs/>
          <w:sz w:val="48"/>
          <w:szCs w:val="48"/>
        </w:rPr>
        <w:t xml:space="preserve">Appendix A: </w:t>
      </w:r>
    </w:p>
    <w:p w14:paraId="0B31D404" w14:textId="77777777" w:rsidR="00015471" w:rsidRPr="00D510E8" w:rsidRDefault="00AC1619" w:rsidP="00015471">
      <w:pPr>
        <w:pBdr>
          <w:bottom w:val="single" w:sz="4" w:space="1" w:color="auto"/>
        </w:pBdr>
        <w:spacing w:after="0" w:line="240" w:lineRule="auto"/>
        <w:jc w:val="center"/>
        <w:rPr>
          <w:rFonts w:asciiTheme="majorHAnsi" w:eastAsia="Times New Roman" w:hAnsiTheme="majorHAnsi" w:cs="Times New Roman"/>
          <w:b/>
          <w:bCs/>
          <w:sz w:val="48"/>
          <w:szCs w:val="48"/>
        </w:rPr>
      </w:pPr>
      <w:r>
        <w:rPr>
          <w:rFonts w:asciiTheme="majorHAnsi" w:eastAsia="Times New Roman" w:hAnsiTheme="majorHAnsi" w:cs="Times New Roman"/>
          <w:b/>
          <w:bCs/>
          <w:sz w:val="48"/>
          <w:szCs w:val="48"/>
        </w:rPr>
        <w:t>Procedures</w:t>
      </w:r>
      <w:r w:rsidRPr="00D510E8">
        <w:rPr>
          <w:rFonts w:asciiTheme="majorHAnsi" w:eastAsia="Times New Roman" w:hAnsiTheme="majorHAnsi" w:cs="Times New Roman"/>
          <w:b/>
          <w:bCs/>
          <w:sz w:val="48"/>
          <w:szCs w:val="48"/>
        </w:rPr>
        <w:t xml:space="preserve"> </w:t>
      </w:r>
      <w:r w:rsidR="00E877D7" w:rsidRPr="00D510E8">
        <w:rPr>
          <w:rFonts w:asciiTheme="majorHAnsi" w:eastAsia="Times New Roman" w:hAnsiTheme="majorHAnsi" w:cs="Times New Roman"/>
          <w:b/>
          <w:bCs/>
          <w:sz w:val="48"/>
          <w:szCs w:val="48"/>
        </w:rPr>
        <w:t xml:space="preserve">for </w:t>
      </w:r>
      <w:r w:rsidR="00015471" w:rsidRPr="00D510E8">
        <w:rPr>
          <w:rFonts w:asciiTheme="majorHAnsi" w:eastAsia="Times New Roman" w:hAnsiTheme="majorHAnsi" w:cs="Times New Roman"/>
          <w:b/>
          <w:bCs/>
          <w:sz w:val="48"/>
          <w:szCs w:val="48"/>
        </w:rPr>
        <w:t>Direct Charging of Administrative Salaries to Federal Awards</w:t>
      </w:r>
    </w:p>
    <w:p w14:paraId="4263947D" w14:textId="77777777" w:rsidR="00E877D7" w:rsidRPr="00716DB1" w:rsidRDefault="00E877D7" w:rsidP="00436A74">
      <w:pPr>
        <w:spacing w:after="0" w:line="240" w:lineRule="auto"/>
        <w:rPr>
          <w:rFonts w:ascii="Cambria" w:eastAsia="Times New Roman" w:hAnsi="Cambria" w:cs="Times New Roman"/>
          <w:sz w:val="24"/>
          <w:szCs w:val="24"/>
        </w:rPr>
      </w:pPr>
    </w:p>
    <w:p w14:paraId="0144579B" w14:textId="77777777" w:rsidR="00E877D7" w:rsidRPr="00B253AC" w:rsidRDefault="00E877D7" w:rsidP="00436A74">
      <w:pPr>
        <w:spacing w:after="0" w:line="240" w:lineRule="auto"/>
        <w:rPr>
          <w:rFonts w:eastAsia="Times New Roman" w:cstheme="minorHAnsi"/>
        </w:rPr>
      </w:pPr>
    </w:p>
    <w:p w14:paraId="35E180C5" w14:textId="77777777" w:rsidR="000051F5" w:rsidRDefault="000051F5" w:rsidP="000051F5">
      <w:pPr>
        <w:spacing w:after="0" w:line="240" w:lineRule="auto"/>
        <w:rPr>
          <w:rFonts w:eastAsia="Times New Roman" w:cstheme="minorHAnsi"/>
        </w:rPr>
      </w:pPr>
    </w:p>
    <w:p w14:paraId="2715C688" w14:textId="77777777" w:rsidR="005E1DA3" w:rsidRDefault="005E1DA3" w:rsidP="003E0DD0">
      <w:pPr>
        <w:jc w:val="center"/>
        <w:rPr>
          <w:rFonts w:eastAsia="Times New Roman" w:cstheme="minorHAnsi"/>
        </w:rPr>
      </w:pPr>
      <w:r>
        <w:rPr>
          <w:rFonts w:eastAsia="Times New Roman" w:cstheme="minorHAnsi"/>
        </w:rPr>
        <w:br w:type="page"/>
      </w:r>
    </w:p>
    <w:p w14:paraId="096E20DB" w14:textId="77777777" w:rsidR="00565210" w:rsidRPr="00716DB1" w:rsidRDefault="00E10864" w:rsidP="00436A74">
      <w:pPr>
        <w:spacing w:after="0" w:line="240" w:lineRule="auto"/>
        <w:jc w:val="center"/>
        <w:rPr>
          <w:rFonts w:ascii="Cambria" w:eastAsia="Times New Roman" w:hAnsi="Cambria" w:cs="Times New Roman"/>
          <w:sz w:val="28"/>
          <w:szCs w:val="28"/>
        </w:rPr>
      </w:pPr>
      <w:r w:rsidRPr="00716DB1">
        <w:rPr>
          <w:rFonts w:ascii="Cambria" w:eastAsia="Times New Roman" w:hAnsi="Cambria" w:cs="Times New Roman"/>
          <w:b/>
          <w:bCs/>
          <w:sz w:val="28"/>
          <w:szCs w:val="28"/>
        </w:rPr>
        <w:lastRenderedPageBreak/>
        <w:t>Table of Contents</w:t>
      </w:r>
    </w:p>
    <w:p w14:paraId="60EF360B" w14:textId="77777777" w:rsidR="00565210" w:rsidRPr="00716DB1" w:rsidRDefault="00565210" w:rsidP="00436A74">
      <w:pPr>
        <w:spacing w:after="0" w:line="240" w:lineRule="auto"/>
        <w:rPr>
          <w:rFonts w:ascii="Cambria" w:hAnsi="Cambria"/>
          <w:sz w:val="24"/>
          <w:szCs w:val="24"/>
        </w:rPr>
      </w:pPr>
    </w:p>
    <w:sdt>
      <w:sdtPr>
        <w:rPr>
          <w:rFonts w:asciiTheme="minorHAnsi" w:eastAsiaTheme="minorHAnsi" w:hAnsiTheme="minorHAnsi" w:cstheme="minorBidi"/>
          <w:b w:val="0"/>
          <w:bCs w:val="0"/>
          <w:color w:val="auto"/>
          <w:sz w:val="24"/>
          <w:szCs w:val="24"/>
        </w:rPr>
        <w:id w:val="12193020"/>
        <w:docPartObj>
          <w:docPartGallery w:val="Table of Contents"/>
          <w:docPartUnique/>
        </w:docPartObj>
      </w:sdtPr>
      <w:sdtEndPr/>
      <w:sdtContent>
        <w:p w14:paraId="53F91E95" w14:textId="77777777" w:rsidR="005E1DA3" w:rsidRDefault="005E1DA3">
          <w:pPr>
            <w:pStyle w:val="TOCHeading"/>
          </w:pPr>
        </w:p>
        <w:p w14:paraId="3CC43792" w14:textId="77777777" w:rsidR="00651237" w:rsidRDefault="00C80DBE">
          <w:pPr>
            <w:pStyle w:val="TOC1"/>
            <w:tabs>
              <w:tab w:val="right" w:leader="dot" w:pos="10790"/>
            </w:tabs>
            <w:rPr>
              <w:rFonts w:eastAsiaTheme="minorEastAsia"/>
              <w:noProof/>
            </w:rPr>
          </w:pPr>
          <w:r w:rsidRPr="005E1DA3">
            <w:rPr>
              <w:rFonts w:asciiTheme="majorHAnsi" w:hAnsiTheme="majorHAnsi"/>
              <w:b/>
              <w:sz w:val="24"/>
              <w:szCs w:val="24"/>
            </w:rPr>
            <w:fldChar w:fldCharType="begin"/>
          </w:r>
          <w:r w:rsidR="005E1DA3" w:rsidRPr="005E1DA3">
            <w:rPr>
              <w:rFonts w:asciiTheme="majorHAnsi" w:hAnsiTheme="majorHAnsi"/>
              <w:b/>
              <w:sz w:val="24"/>
              <w:szCs w:val="24"/>
            </w:rPr>
            <w:instrText xml:space="preserve"> TOC \o "1-3" \h \z \u </w:instrText>
          </w:r>
          <w:r w:rsidRPr="005E1DA3">
            <w:rPr>
              <w:rFonts w:asciiTheme="majorHAnsi" w:hAnsiTheme="majorHAnsi"/>
              <w:b/>
              <w:sz w:val="24"/>
              <w:szCs w:val="24"/>
            </w:rPr>
            <w:fldChar w:fldCharType="separate"/>
          </w:r>
          <w:hyperlink w:anchor="_Toc485022776" w:history="1">
            <w:r w:rsidR="00651237" w:rsidRPr="00DC20C9">
              <w:rPr>
                <w:rStyle w:val="Hyperlink"/>
                <w:rFonts w:eastAsia="Times New Roman"/>
                <w:noProof/>
              </w:rPr>
              <w:t>I.  Introduction</w:t>
            </w:r>
            <w:r w:rsidR="00651237">
              <w:rPr>
                <w:noProof/>
                <w:webHidden/>
              </w:rPr>
              <w:tab/>
            </w:r>
            <w:r w:rsidR="00651237">
              <w:rPr>
                <w:noProof/>
                <w:webHidden/>
              </w:rPr>
              <w:fldChar w:fldCharType="begin"/>
            </w:r>
            <w:r w:rsidR="00651237">
              <w:rPr>
                <w:noProof/>
                <w:webHidden/>
              </w:rPr>
              <w:instrText xml:space="preserve"> PAGEREF _Toc485022776 \h </w:instrText>
            </w:r>
            <w:r w:rsidR="00651237">
              <w:rPr>
                <w:noProof/>
                <w:webHidden/>
              </w:rPr>
            </w:r>
            <w:r w:rsidR="00651237">
              <w:rPr>
                <w:noProof/>
                <w:webHidden/>
              </w:rPr>
              <w:fldChar w:fldCharType="separate"/>
            </w:r>
            <w:r w:rsidR="00D835A4">
              <w:rPr>
                <w:noProof/>
                <w:webHidden/>
              </w:rPr>
              <w:t>3</w:t>
            </w:r>
            <w:r w:rsidR="00651237">
              <w:rPr>
                <w:noProof/>
                <w:webHidden/>
              </w:rPr>
              <w:fldChar w:fldCharType="end"/>
            </w:r>
          </w:hyperlink>
        </w:p>
        <w:p w14:paraId="4E94A638" w14:textId="77777777" w:rsidR="00651237" w:rsidRDefault="006776FD">
          <w:pPr>
            <w:pStyle w:val="TOC1"/>
            <w:tabs>
              <w:tab w:val="right" w:leader="dot" w:pos="10790"/>
            </w:tabs>
            <w:rPr>
              <w:rFonts w:eastAsiaTheme="minorEastAsia"/>
              <w:noProof/>
            </w:rPr>
          </w:pPr>
          <w:hyperlink w:anchor="_Toc485022777" w:history="1">
            <w:r w:rsidR="00651237" w:rsidRPr="00DC20C9">
              <w:rPr>
                <w:rStyle w:val="Hyperlink"/>
                <w:rFonts w:eastAsia="Times New Roman"/>
                <w:noProof/>
              </w:rPr>
              <w:t>II. Identifying Administrative or Clerical Personnel</w:t>
            </w:r>
            <w:r w:rsidR="00651237">
              <w:rPr>
                <w:noProof/>
                <w:webHidden/>
              </w:rPr>
              <w:tab/>
            </w:r>
            <w:r w:rsidR="00651237">
              <w:rPr>
                <w:noProof/>
                <w:webHidden/>
              </w:rPr>
              <w:fldChar w:fldCharType="begin"/>
            </w:r>
            <w:r w:rsidR="00651237">
              <w:rPr>
                <w:noProof/>
                <w:webHidden/>
              </w:rPr>
              <w:instrText xml:space="preserve"> PAGEREF _Toc485022777 \h </w:instrText>
            </w:r>
            <w:r w:rsidR="00651237">
              <w:rPr>
                <w:noProof/>
                <w:webHidden/>
              </w:rPr>
            </w:r>
            <w:r w:rsidR="00651237">
              <w:rPr>
                <w:noProof/>
                <w:webHidden/>
              </w:rPr>
              <w:fldChar w:fldCharType="separate"/>
            </w:r>
            <w:r w:rsidR="00D835A4">
              <w:rPr>
                <w:noProof/>
                <w:webHidden/>
              </w:rPr>
              <w:t>3</w:t>
            </w:r>
            <w:r w:rsidR="00651237">
              <w:rPr>
                <w:noProof/>
                <w:webHidden/>
              </w:rPr>
              <w:fldChar w:fldCharType="end"/>
            </w:r>
          </w:hyperlink>
        </w:p>
        <w:p w14:paraId="37B98571" w14:textId="77777777" w:rsidR="00651237" w:rsidRDefault="006776FD">
          <w:pPr>
            <w:pStyle w:val="TOC1"/>
            <w:tabs>
              <w:tab w:val="right" w:leader="dot" w:pos="10790"/>
            </w:tabs>
            <w:rPr>
              <w:rFonts w:eastAsiaTheme="minorEastAsia"/>
              <w:noProof/>
            </w:rPr>
          </w:pPr>
          <w:hyperlink w:anchor="_Toc485022778" w:history="1">
            <w:r w:rsidR="00651237" w:rsidRPr="00DC20C9">
              <w:rPr>
                <w:rStyle w:val="Hyperlink"/>
                <w:rFonts w:eastAsia="Times New Roman"/>
                <w:noProof/>
              </w:rPr>
              <w:t>III. Pre-Award/Proposal Stage Procedures</w:t>
            </w:r>
            <w:r w:rsidR="00651237">
              <w:rPr>
                <w:noProof/>
                <w:webHidden/>
              </w:rPr>
              <w:tab/>
            </w:r>
            <w:r w:rsidR="00651237">
              <w:rPr>
                <w:noProof/>
                <w:webHidden/>
              </w:rPr>
              <w:fldChar w:fldCharType="begin"/>
            </w:r>
            <w:r w:rsidR="00651237">
              <w:rPr>
                <w:noProof/>
                <w:webHidden/>
              </w:rPr>
              <w:instrText xml:space="preserve"> PAGEREF _Toc485022778 \h </w:instrText>
            </w:r>
            <w:r w:rsidR="00651237">
              <w:rPr>
                <w:noProof/>
                <w:webHidden/>
              </w:rPr>
            </w:r>
            <w:r w:rsidR="00651237">
              <w:rPr>
                <w:noProof/>
                <w:webHidden/>
              </w:rPr>
              <w:fldChar w:fldCharType="separate"/>
            </w:r>
            <w:r w:rsidR="00D835A4">
              <w:rPr>
                <w:noProof/>
                <w:webHidden/>
              </w:rPr>
              <w:t>4</w:t>
            </w:r>
            <w:r w:rsidR="00651237">
              <w:rPr>
                <w:noProof/>
                <w:webHidden/>
              </w:rPr>
              <w:fldChar w:fldCharType="end"/>
            </w:r>
          </w:hyperlink>
        </w:p>
        <w:p w14:paraId="63410462" w14:textId="77777777" w:rsidR="00651237" w:rsidRDefault="006776FD">
          <w:pPr>
            <w:pStyle w:val="TOC1"/>
            <w:tabs>
              <w:tab w:val="right" w:leader="dot" w:pos="10790"/>
            </w:tabs>
            <w:rPr>
              <w:rFonts w:eastAsiaTheme="minorEastAsia"/>
              <w:noProof/>
            </w:rPr>
          </w:pPr>
          <w:hyperlink w:anchor="_Toc485022779" w:history="1">
            <w:r w:rsidR="00651237" w:rsidRPr="00DC20C9">
              <w:rPr>
                <w:rStyle w:val="Hyperlink"/>
                <w:rFonts w:eastAsia="Times New Roman"/>
                <w:noProof/>
              </w:rPr>
              <w:t>IV. Post-Award Procedures</w:t>
            </w:r>
            <w:r w:rsidR="00651237">
              <w:rPr>
                <w:noProof/>
                <w:webHidden/>
              </w:rPr>
              <w:tab/>
            </w:r>
            <w:r w:rsidR="00651237">
              <w:rPr>
                <w:noProof/>
                <w:webHidden/>
              </w:rPr>
              <w:fldChar w:fldCharType="begin"/>
            </w:r>
            <w:r w:rsidR="00651237">
              <w:rPr>
                <w:noProof/>
                <w:webHidden/>
              </w:rPr>
              <w:instrText xml:space="preserve"> PAGEREF _Toc485022779 \h </w:instrText>
            </w:r>
            <w:r w:rsidR="00651237">
              <w:rPr>
                <w:noProof/>
                <w:webHidden/>
              </w:rPr>
            </w:r>
            <w:r w:rsidR="00651237">
              <w:rPr>
                <w:noProof/>
                <w:webHidden/>
              </w:rPr>
              <w:fldChar w:fldCharType="separate"/>
            </w:r>
            <w:r w:rsidR="00D835A4">
              <w:rPr>
                <w:noProof/>
                <w:webHidden/>
              </w:rPr>
              <w:t>5</w:t>
            </w:r>
            <w:r w:rsidR="00651237">
              <w:rPr>
                <w:noProof/>
                <w:webHidden/>
              </w:rPr>
              <w:fldChar w:fldCharType="end"/>
            </w:r>
          </w:hyperlink>
        </w:p>
        <w:p w14:paraId="5052169E" w14:textId="77777777" w:rsidR="00651237" w:rsidRDefault="006776FD">
          <w:pPr>
            <w:pStyle w:val="TOC1"/>
            <w:tabs>
              <w:tab w:val="right" w:leader="dot" w:pos="10790"/>
            </w:tabs>
            <w:rPr>
              <w:rFonts w:eastAsiaTheme="minorEastAsia"/>
              <w:noProof/>
            </w:rPr>
          </w:pPr>
          <w:hyperlink w:anchor="_Toc485022780" w:history="1">
            <w:r w:rsidR="00651237" w:rsidRPr="00DC20C9">
              <w:rPr>
                <w:rStyle w:val="Hyperlink"/>
                <w:rFonts w:eastAsia="Times New Roman"/>
                <w:noProof/>
              </w:rPr>
              <w:t>V. GMAS Guidance</w:t>
            </w:r>
            <w:r w:rsidR="00651237">
              <w:rPr>
                <w:noProof/>
                <w:webHidden/>
              </w:rPr>
              <w:tab/>
            </w:r>
            <w:r w:rsidR="00651237">
              <w:rPr>
                <w:noProof/>
                <w:webHidden/>
              </w:rPr>
              <w:fldChar w:fldCharType="begin"/>
            </w:r>
            <w:r w:rsidR="00651237">
              <w:rPr>
                <w:noProof/>
                <w:webHidden/>
              </w:rPr>
              <w:instrText xml:space="preserve"> PAGEREF _Toc485022780 \h </w:instrText>
            </w:r>
            <w:r w:rsidR="00651237">
              <w:rPr>
                <w:noProof/>
                <w:webHidden/>
              </w:rPr>
            </w:r>
            <w:r w:rsidR="00651237">
              <w:rPr>
                <w:noProof/>
                <w:webHidden/>
              </w:rPr>
              <w:fldChar w:fldCharType="separate"/>
            </w:r>
            <w:r w:rsidR="00D835A4">
              <w:rPr>
                <w:noProof/>
                <w:webHidden/>
              </w:rPr>
              <w:t>5</w:t>
            </w:r>
            <w:r w:rsidR="00651237">
              <w:rPr>
                <w:noProof/>
                <w:webHidden/>
              </w:rPr>
              <w:fldChar w:fldCharType="end"/>
            </w:r>
          </w:hyperlink>
        </w:p>
        <w:p w14:paraId="783A7E44" w14:textId="77777777" w:rsidR="00651237" w:rsidRDefault="006776FD">
          <w:pPr>
            <w:pStyle w:val="TOC1"/>
            <w:tabs>
              <w:tab w:val="right" w:leader="dot" w:pos="10790"/>
            </w:tabs>
            <w:rPr>
              <w:rFonts w:eastAsiaTheme="minorEastAsia"/>
              <w:noProof/>
            </w:rPr>
          </w:pPr>
          <w:hyperlink w:anchor="_Toc485022781" w:history="1">
            <w:r w:rsidR="00651237" w:rsidRPr="00DC20C9">
              <w:rPr>
                <w:rStyle w:val="Hyperlink"/>
                <w:rFonts w:cstheme="minorHAnsi"/>
                <w:noProof/>
              </w:rPr>
              <w:t>VI. School/Tub Level Officials</w:t>
            </w:r>
            <w:r w:rsidR="00651237">
              <w:rPr>
                <w:noProof/>
                <w:webHidden/>
              </w:rPr>
              <w:tab/>
            </w:r>
            <w:r w:rsidR="00651237">
              <w:rPr>
                <w:noProof/>
                <w:webHidden/>
              </w:rPr>
              <w:fldChar w:fldCharType="begin"/>
            </w:r>
            <w:r w:rsidR="00651237">
              <w:rPr>
                <w:noProof/>
                <w:webHidden/>
              </w:rPr>
              <w:instrText xml:space="preserve"> PAGEREF _Toc485022781 \h </w:instrText>
            </w:r>
            <w:r w:rsidR="00651237">
              <w:rPr>
                <w:noProof/>
                <w:webHidden/>
              </w:rPr>
            </w:r>
            <w:r w:rsidR="00651237">
              <w:rPr>
                <w:noProof/>
                <w:webHidden/>
              </w:rPr>
              <w:fldChar w:fldCharType="separate"/>
            </w:r>
            <w:r w:rsidR="00D835A4">
              <w:rPr>
                <w:noProof/>
                <w:webHidden/>
              </w:rPr>
              <w:t>10</w:t>
            </w:r>
            <w:r w:rsidR="00651237">
              <w:rPr>
                <w:noProof/>
                <w:webHidden/>
              </w:rPr>
              <w:fldChar w:fldCharType="end"/>
            </w:r>
          </w:hyperlink>
        </w:p>
        <w:p w14:paraId="770AF2DB" w14:textId="77777777" w:rsidR="00651237" w:rsidRDefault="006776FD">
          <w:pPr>
            <w:pStyle w:val="TOC1"/>
            <w:tabs>
              <w:tab w:val="right" w:leader="dot" w:pos="10790"/>
            </w:tabs>
            <w:rPr>
              <w:rFonts w:eastAsiaTheme="minorEastAsia"/>
              <w:noProof/>
            </w:rPr>
          </w:pPr>
          <w:hyperlink w:anchor="_Toc485022782" w:history="1">
            <w:r w:rsidR="00651237" w:rsidRPr="00DC20C9">
              <w:rPr>
                <w:rStyle w:val="Hyperlink"/>
                <w:noProof/>
              </w:rPr>
              <w:t>VII. Direct Charging of Administrative Salaries on Federal Awards Tool</w:t>
            </w:r>
            <w:r w:rsidR="00651237">
              <w:rPr>
                <w:noProof/>
                <w:webHidden/>
              </w:rPr>
              <w:tab/>
            </w:r>
            <w:r w:rsidR="00651237">
              <w:rPr>
                <w:noProof/>
                <w:webHidden/>
              </w:rPr>
              <w:fldChar w:fldCharType="begin"/>
            </w:r>
            <w:r w:rsidR="00651237">
              <w:rPr>
                <w:noProof/>
                <w:webHidden/>
              </w:rPr>
              <w:instrText xml:space="preserve"> PAGEREF _Toc485022782 \h </w:instrText>
            </w:r>
            <w:r w:rsidR="00651237">
              <w:rPr>
                <w:noProof/>
                <w:webHidden/>
              </w:rPr>
            </w:r>
            <w:r w:rsidR="00651237">
              <w:rPr>
                <w:noProof/>
                <w:webHidden/>
              </w:rPr>
              <w:fldChar w:fldCharType="separate"/>
            </w:r>
            <w:r w:rsidR="00D835A4">
              <w:rPr>
                <w:noProof/>
                <w:webHidden/>
              </w:rPr>
              <w:t>11</w:t>
            </w:r>
            <w:r w:rsidR="00651237">
              <w:rPr>
                <w:noProof/>
                <w:webHidden/>
              </w:rPr>
              <w:fldChar w:fldCharType="end"/>
            </w:r>
          </w:hyperlink>
        </w:p>
        <w:p w14:paraId="7A13BB02" w14:textId="77777777" w:rsidR="00651237" w:rsidRDefault="006776FD">
          <w:pPr>
            <w:pStyle w:val="TOC1"/>
            <w:tabs>
              <w:tab w:val="right" w:leader="dot" w:pos="10790"/>
            </w:tabs>
            <w:rPr>
              <w:rFonts w:eastAsiaTheme="minorEastAsia"/>
              <w:noProof/>
            </w:rPr>
          </w:pPr>
          <w:hyperlink w:anchor="_Toc485022783" w:history="1">
            <w:r w:rsidR="00651237" w:rsidRPr="00DC20C9">
              <w:rPr>
                <w:rStyle w:val="Hyperlink"/>
                <w:noProof/>
              </w:rPr>
              <w:t>VIII. Administrative Salary Approval Flow Chart</w:t>
            </w:r>
            <w:r w:rsidR="00651237">
              <w:rPr>
                <w:noProof/>
                <w:webHidden/>
              </w:rPr>
              <w:tab/>
            </w:r>
            <w:r w:rsidR="00651237">
              <w:rPr>
                <w:noProof/>
                <w:webHidden/>
              </w:rPr>
              <w:fldChar w:fldCharType="begin"/>
            </w:r>
            <w:r w:rsidR="00651237">
              <w:rPr>
                <w:noProof/>
                <w:webHidden/>
              </w:rPr>
              <w:instrText xml:space="preserve"> PAGEREF _Toc485022783 \h </w:instrText>
            </w:r>
            <w:r w:rsidR="00651237">
              <w:rPr>
                <w:noProof/>
                <w:webHidden/>
              </w:rPr>
            </w:r>
            <w:r w:rsidR="00651237">
              <w:rPr>
                <w:noProof/>
                <w:webHidden/>
              </w:rPr>
              <w:fldChar w:fldCharType="separate"/>
            </w:r>
            <w:r w:rsidR="00D835A4">
              <w:rPr>
                <w:noProof/>
                <w:webHidden/>
              </w:rPr>
              <w:t>12</w:t>
            </w:r>
            <w:r w:rsidR="00651237">
              <w:rPr>
                <w:noProof/>
                <w:webHidden/>
              </w:rPr>
              <w:fldChar w:fldCharType="end"/>
            </w:r>
          </w:hyperlink>
        </w:p>
        <w:p w14:paraId="34688A22" w14:textId="77777777" w:rsidR="005E1DA3" w:rsidRDefault="00C80DBE" w:rsidP="005E1DA3">
          <w:pPr>
            <w:pStyle w:val="TOC"/>
          </w:pPr>
          <w:r w:rsidRPr="005E1DA3">
            <w:rPr>
              <w:rFonts w:asciiTheme="majorHAnsi" w:hAnsiTheme="majorHAnsi"/>
              <w:b/>
            </w:rPr>
            <w:fldChar w:fldCharType="end"/>
          </w:r>
        </w:p>
      </w:sdtContent>
    </w:sdt>
    <w:p w14:paraId="298804E8" w14:textId="77777777" w:rsidR="00951A44" w:rsidRDefault="00951A44" w:rsidP="00951A44">
      <w:pPr>
        <w:tabs>
          <w:tab w:val="left" w:pos="720"/>
          <w:tab w:val="right" w:leader="dot" w:pos="9360"/>
        </w:tabs>
        <w:spacing w:after="0" w:line="240" w:lineRule="auto"/>
        <w:rPr>
          <w:rFonts w:ascii="Cambria" w:eastAsia="Times New Roman" w:hAnsi="Cambria" w:cs="Times New Roman"/>
          <w:bCs/>
          <w:sz w:val="24"/>
          <w:szCs w:val="24"/>
        </w:rPr>
      </w:pPr>
    </w:p>
    <w:p w14:paraId="623107DA" w14:textId="77777777" w:rsidR="00951A44" w:rsidRDefault="00951A44" w:rsidP="005E3185">
      <w:pPr>
        <w:tabs>
          <w:tab w:val="left" w:pos="720"/>
          <w:tab w:val="right" w:leader="dot" w:pos="9360"/>
        </w:tabs>
        <w:spacing w:after="0" w:line="240" w:lineRule="auto"/>
        <w:rPr>
          <w:rFonts w:ascii="Cambria" w:eastAsia="Times New Roman" w:hAnsi="Cambria" w:cs="Times New Roman"/>
          <w:bCs/>
          <w:sz w:val="24"/>
          <w:szCs w:val="24"/>
        </w:rPr>
      </w:pPr>
    </w:p>
    <w:p w14:paraId="0E0732A8" w14:textId="77777777" w:rsidR="00951A44" w:rsidRPr="005E3185" w:rsidRDefault="00951A44" w:rsidP="005E3185">
      <w:pPr>
        <w:tabs>
          <w:tab w:val="left" w:pos="720"/>
          <w:tab w:val="right" w:leader="dot" w:pos="9360"/>
        </w:tabs>
        <w:spacing w:after="0" w:line="240" w:lineRule="auto"/>
        <w:rPr>
          <w:rFonts w:ascii="Cambria" w:eastAsia="Times New Roman" w:hAnsi="Cambria" w:cs="Times New Roman"/>
          <w:sz w:val="24"/>
          <w:szCs w:val="24"/>
        </w:rPr>
      </w:pPr>
    </w:p>
    <w:p w14:paraId="452EFF31" w14:textId="77777777" w:rsidR="00565210" w:rsidRDefault="00565210" w:rsidP="00436A74">
      <w:pPr>
        <w:tabs>
          <w:tab w:val="left" w:pos="720"/>
          <w:tab w:val="right" w:leader="dot" w:pos="9360"/>
        </w:tabs>
        <w:spacing w:after="0" w:line="240" w:lineRule="auto"/>
        <w:rPr>
          <w:rFonts w:ascii="Cambria" w:hAnsi="Cambria"/>
          <w:sz w:val="24"/>
          <w:szCs w:val="24"/>
        </w:rPr>
      </w:pPr>
    </w:p>
    <w:p w14:paraId="3700E26D" w14:textId="77777777" w:rsidR="00052B7C" w:rsidRPr="00716DB1" w:rsidRDefault="00052B7C" w:rsidP="00436A74">
      <w:pPr>
        <w:tabs>
          <w:tab w:val="left" w:pos="720"/>
          <w:tab w:val="right" w:leader="dot" w:pos="9360"/>
        </w:tabs>
        <w:spacing w:after="0" w:line="240" w:lineRule="auto"/>
        <w:rPr>
          <w:rFonts w:ascii="Cambria" w:hAnsi="Cambria"/>
          <w:sz w:val="24"/>
          <w:szCs w:val="24"/>
        </w:rPr>
      </w:pPr>
    </w:p>
    <w:p w14:paraId="37FB5174" w14:textId="77777777" w:rsidR="00565210" w:rsidRPr="00716DB1" w:rsidRDefault="00565210" w:rsidP="00436A74">
      <w:pPr>
        <w:tabs>
          <w:tab w:val="left" w:pos="720"/>
          <w:tab w:val="right" w:leader="dot" w:pos="9360"/>
        </w:tabs>
        <w:spacing w:after="0" w:line="240" w:lineRule="auto"/>
        <w:rPr>
          <w:rFonts w:ascii="Cambria" w:hAnsi="Cambria"/>
          <w:sz w:val="24"/>
          <w:szCs w:val="24"/>
        </w:rPr>
      </w:pPr>
    </w:p>
    <w:p w14:paraId="3F70B186" w14:textId="77777777" w:rsidR="00D93A5A" w:rsidRDefault="00D93A5A">
      <w:pPr>
        <w:rPr>
          <w:rFonts w:ascii="Cambria" w:eastAsia="Times New Roman" w:hAnsi="Cambria" w:cs="Times New Roman"/>
          <w:b/>
          <w:bCs/>
          <w:color w:val="632423" w:themeColor="accent2" w:themeShade="80"/>
          <w:sz w:val="24"/>
          <w:szCs w:val="24"/>
        </w:rPr>
      </w:pPr>
      <w:r>
        <w:rPr>
          <w:rFonts w:ascii="Cambria" w:eastAsia="Times New Roman" w:hAnsi="Cambria" w:cs="Times New Roman"/>
          <w:b/>
          <w:bCs/>
          <w:color w:val="632423" w:themeColor="accent2" w:themeShade="80"/>
          <w:sz w:val="24"/>
          <w:szCs w:val="24"/>
        </w:rPr>
        <w:br w:type="page"/>
      </w:r>
    </w:p>
    <w:p w14:paraId="6157281C" w14:textId="77777777" w:rsidR="00565210" w:rsidRPr="005E1DA3" w:rsidRDefault="005E1DA3" w:rsidP="005E1DA3">
      <w:pPr>
        <w:pStyle w:val="Heading1"/>
        <w:rPr>
          <w:szCs w:val="26"/>
        </w:rPr>
      </w:pPr>
      <w:bookmarkStart w:id="1" w:name="_Toc485022776"/>
      <w:r>
        <w:rPr>
          <w:rFonts w:eastAsia="Times New Roman"/>
        </w:rPr>
        <w:lastRenderedPageBreak/>
        <w:t xml:space="preserve">I.  </w:t>
      </w:r>
      <w:r w:rsidR="00045090">
        <w:rPr>
          <w:rFonts w:eastAsia="Times New Roman"/>
        </w:rPr>
        <w:t>Introduction</w:t>
      </w:r>
      <w:bookmarkEnd w:id="1"/>
    </w:p>
    <w:p w14:paraId="04C40A5F" w14:textId="500B0D33" w:rsidR="003C6D46" w:rsidRDefault="003C6D46" w:rsidP="00436A74">
      <w:pPr>
        <w:spacing w:after="0" w:line="240" w:lineRule="auto"/>
        <w:rPr>
          <w:rFonts w:eastAsia="Times New Roman" w:cstheme="minorHAnsi"/>
          <w:sz w:val="24"/>
          <w:szCs w:val="24"/>
        </w:rPr>
      </w:pPr>
      <w:r w:rsidRPr="0031316F">
        <w:rPr>
          <w:rFonts w:cstheme="minorHAnsi"/>
          <w:sz w:val="24"/>
          <w:szCs w:val="24"/>
        </w:rPr>
        <w:t xml:space="preserve">These </w:t>
      </w:r>
      <w:r w:rsidR="00AC3C01">
        <w:rPr>
          <w:rFonts w:cstheme="minorHAnsi"/>
          <w:sz w:val="24"/>
          <w:szCs w:val="24"/>
        </w:rPr>
        <w:t>procedures</w:t>
      </w:r>
      <w:r w:rsidR="00AC3C01" w:rsidRPr="0031316F">
        <w:rPr>
          <w:rFonts w:cstheme="minorHAnsi"/>
          <w:sz w:val="24"/>
          <w:szCs w:val="24"/>
        </w:rPr>
        <w:t xml:space="preserve"> </w:t>
      </w:r>
      <w:r w:rsidRPr="0031316F">
        <w:rPr>
          <w:rFonts w:cstheme="minorHAnsi"/>
          <w:sz w:val="24"/>
          <w:szCs w:val="24"/>
        </w:rPr>
        <w:t xml:space="preserve">apply to federal </w:t>
      </w:r>
      <w:r w:rsidR="00AC3C01">
        <w:rPr>
          <w:rFonts w:cstheme="minorHAnsi"/>
          <w:sz w:val="24"/>
          <w:szCs w:val="24"/>
        </w:rPr>
        <w:t>awards</w:t>
      </w:r>
      <w:r w:rsidR="00C346F5" w:rsidRPr="0031316F">
        <w:rPr>
          <w:rFonts w:eastAsia="Times New Roman" w:cstheme="minorHAnsi"/>
          <w:sz w:val="24"/>
          <w:szCs w:val="24"/>
        </w:rPr>
        <w:t>.</w:t>
      </w:r>
      <w:r w:rsidR="00831280" w:rsidRPr="0031316F">
        <w:rPr>
          <w:rFonts w:eastAsia="Times New Roman" w:cstheme="minorHAnsi"/>
          <w:sz w:val="24"/>
          <w:szCs w:val="24"/>
        </w:rPr>
        <w:t xml:space="preserve"> </w:t>
      </w:r>
      <w:r w:rsidR="00EB0A2F" w:rsidRPr="0031316F">
        <w:rPr>
          <w:rFonts w:eastAsia="Times New Roman" w:cstheme="minorHAnsi"/>
          <w:sz w:val="24"/>
          <w:szCs w:val="24"/>
        </w:rPr>
        <w:t xml:space="preserve"> </w:t>
      </w:r>
      <w:r w:rsidR="001D0F2E" w:rsidRPr="0031316F">
        <w:rPr>
          <w:rFonts w:eastAsia="Times New Roman" w:cstheme="minorHAnsi"/>
          <w:sz w:val="24"/>
          <w:szCs w:val="24"/>
        </w:rPr>
        <w:t>Please note i</w:t>
      </w:r>
      <w:r w:rsidR="007675F8" w:rsidRPr="0031316F">
        <w:rPr>
          <w:rFonts w:eastAsia="Times New Roman" w:cstheme="minorHAnsi"/>
          <w:sz w:val="24"/>
          <w:szCs w:val="24"/>
        </w:rPr>
        <w:t xml:space="preserve">t is important to review the terms and conditions of </w:t>
      </w:r>
      <w:r w:rsidR="00695812" w:rsidRPr="0031316F">
        <w:rPr>
          <w:rFonts w:eastAsia="Times New Roman" w:cstheme="minorHAnsi"/>
          <w:sz w:val="24"/>
          <w:szCs w:val="24"/>
        </w:rPr>
        <w:t>all</w:t>
      </w:r>
      <w:r w:rsidR="007675F8" w:rsidRPr="0031316F">
        <w:rPr>
          <w:rFonts w:eastAsia="Times New Roman" w:cstheme="minorHAnsi"/>
          <w:sz w:val="24"/>
          <w:szCs w:val="24"/>
        </w:rPr>
        <w:t xml:space="preserve"> </w:t>
      </w:r>
      <w:r w:rsidR="00AC3C01">
        <w:rPr>
          <w:rFonts w:eastAsia="Times New Roman" w:cstheme="minorHAnsi"/>
          <w:sz w:val="24"/>
          <w:szCs w:val="24"/>
        </w:rPr>
        <w:t xml:space="preserve">sponsored </w:t>
      </w:r>
      <w:r w:rsidR="007675F8" w:rsidRPr="0031316F">
        <w:rPr>
          <w:rFonts w:eastAsia="Times New Roman" w:cstheme="minorHAnsi"/>
          <w:sz w:val="24"/>
          <w:szCs w:val="24"/>
        </w:rPr>
        <w:t>award</w:t>
      </w:r>
      <w:r w:rsidR="00695812" w:rsidRPr="0031316F">
        <w:rPr>
          <w:rFonts w:eastAsia="Times New Roman" w:cstheme="minorHAnsi"/>
          <w:sz w:val="24"/>
          <w:szCs w:val="24"/>
        </w:rPr>
        <w:t>s</w:t>
      </w:r>
      <w:r w:rsidR="007675F8" w:rsidRPr="0031316F">
        <w:rPr>
          <w:rFonts w:eastAsia="Times New Roman" w:cstheme="minorHAnsi"/>
          <w:sz w:val="24"/>
          <w:szCs w:val="24"/>
        </w:rPr>
        <w:t xml:space="preserve"> to</w:t>
      </w:r>
      <w:r w:rsidR="003E0DD0">
        <w:rPr>
          <w:rFonts w:eastAsia="Times New Roman" w:cstheme="minorHAnsi"/>
          <w:sz w:val="24"/>
          <w:szCs w:val="24"/>
        </w:rPr>
        <w:t xml:space="preserve"> determine the </w:t>
      </w:r>
      <w:r w:rsidR="007675F8" w:rsidRPr="0031316F">
        <w:rPr>
          <w:rFonts w:eastAsia="Times New Roman" w:cstheme="minorHAnsi"/>
          <w:sz w:val="24"/>
          <w:szCs w:val="24"/>
        </w:rPr>
        <w:t>specific guidelines on expenditures.</w:t>
      </w:r>
    </w:p>
    <w:p w14:paraId="6FCE803A" w14:textId="77777777" w:rsidR="005E1DA3" w:rsidRPr="0031316F" w:rsidRDefault="005E1DA3" w:rsidP="00436A74">
      <w:pPr>
        <w:spacing w:after="0" w:line="240" w:lineRule="auto"/>
        <w:rPr>
          <w:rFonts w:cstheme="minorHAnsi"/>
          <w:sz w:val="24"/>
          <w:szCs w:val="24"/>
        </w:rPr>
      </w:pPr>
    </w:p>
    <w:p w14:paraId="601A273B" w14:textId="13088BA9" w:rsidR="00F57EEE" w:rsidRPr="0031316F" w:rsidRDefault="00072681" w:rsidP="00F57EEE">
      <w:pPr>
        <w:spacing w:after="0" w:line="240" w:lineRule="auto"/>
        <w:rPr>
          <w:rFonts w:cstheme="minorHAnsi"/>
          <w:sz w:val="24"/>
          <w:szCs w:val="24"/>
        </w:rPr>
      </w:pPr>
      <w:r>
        <w:rPr>
          <w:rFonts w:cstheme="minorHAnsi"/>
          <w:sz w:val="24"/>
          <w:szCs w:val="24"/>
        </w:rPr>
        <w:t>Schools</w:t>
      </w:r>
      <w:r w:rsidR="00AC3C01">
        <w:rPr>
          <w:rFonts w:cstheme="minorHAnsi"/>
          <w:sz w:val="24"/>
          <w:szCs w:val="24"/>
        </w:rPr>
        <w:t>/tubs</w:t>
      </w:r>
      <w:r>
        <w:rPr>
          <w:rFonts w:cstheme="minorHAnsi"/>
          <w:sz w:val="24"/>
          <w:szCs w:val="24"/>
        </w:rPr>
        <w:t xml:space="preserve"> may have </w:t>
      </w:r>
      <w:r w:rsidR="00B3374A">
        <w:rPr>
          <w:rFonts w:cstheme="minorHAnsi"/>
          <w:sz w:val="24"/>
          <w:szCs w:val="24"/>
        </w:rPr>
        <w:t>supplemental guidance and</w:t>
      </w:r>
      <w:r w:rsidR="00D674E2">
        <w:rPr>
          <w:rFonts w:cstheme="minorHAnsi"/>
          <w:sz w:val="24"/>
          <w:szCs w:val="24"/>
        </w:rPr>
        <w:t xml:space="preserve"> </w:t>
      </w:r>
      <w:r>
        <w:rPr>
          <w:rFonts w:cstheme="minorHAnsi"/>
          <w:sz w:val="24"/>
          <w:szCs w:val="24"/>
        </w:rPr>
        <w:t xml:space="preserve">business processes that </w:t>
      </w:r>
      <w:r w:rsidR="00C6676C">
        <w:rPr>
          <w:rFonts w:cstheme="minorHAnsi"/>
          <w:sz w:val="24"/>
          <w:szCs w:val="24"/>
        </w:rPr>
        <w:t xml:space="preserve">address procedures identified in these guidelines.  </w:t>
      </w:r>
    </w:p>
    <w:p w14:paraId="665FED81" w14:textId="77777777" w:rsidR="005E1DA3" w:rsidRPr="005E1DA3" w:rsidRDefault="005E1DA3" w:rsidP="00F57EEE">
      <w:pPr>
        <w:spacing w:after="0" w:line="240" w:lineRule="auto"/>
        <w:rPr>
          <w:rFonts w:cstheme="minorHAnsi"/>
          <w:sz w:val="24"/>
          <w:szCs w:val="24"/>
        </w:rPr>
      </w:pPr>
    </w:p>
    <w:p w14:paraId="09275D5C" w14:textId="77777777" w:rsidR="00565210" w:rsidRPr="00D510E8" w:rsidRDefault="005E1DA3" w:rsidP="005E1DA3">
      <w:pPr>
        <w:pStyle w:val="Heading1"/>
        <w:rPr>
          <w:rFonts w:eastAsia="Times New Roman"/>
          <w:color w:val="C00000"/>
        </w:rPr>
      </w:pPr>
      <w:bookmarkStart w:id="2" w:name="_Toc485022777"/>
      <w:r>
        <w:rPr>
          <w:rFonts w:eastAsia="Times New Roman"/>
        </w:rPr>
        <w:t>II</w:t>
      </w:r>
      <w:r w:rsidR="00547D2B">
        <w:rPr>
          <w:rFonts w:eastAsia="Times New Roman"/>
        </w:rPr>
        <w:t>. Identifying</w:t>
      </w:r>
      <w:r w:rsidR="00E64862" w:rsidRPr="00D510E8">
        <w:rPr>
          <w:rFonts w:eastAsia="Times New Roman"/>
        </w:rPr>
        <w:t xml:space="preserve"> </w:t>
      </w:r>
      <w:r>
        <w:rPr>
          <w:rFonts w:eastAsia="Times New Roman"/>
        </w:rPr>
        <w:t>Administrative or Clerical P</w:t>
      </w:r>
      <w:r w:rsidR="00640A8C" w:rsidRPr="00D510E8">
        <w:rPr>
          <w:rFonts w:eastAsia="Times New Roman"/>
        </w:rPr>
        <w:t>ersonnel</w:t>
      </w:r>
      <w:bookmarkEnd w:id="2"/>
      <w:r w:rsidR="00640A8C" w:rsidRPr="00D510E8">
        <w:rPr>
          <w:rFonts w:eastAsia="Times New Roman"/>
        </w:rPr>
        <w:t xml:space="preserve"> </w:t>
      </w:r>
    </w:p>
    <w:p w14:paraId="188D3B38" w14:textId="530635B8" w:rsidR="00956914" w:rsidRDefault="00310ECA" w:rsidP="00436A74">
      <w:pPr>
        <w:spacing w:after="0" w:line="240" w:lineRule="auto"/>
        <w:rPr>
          <w:rFonts w:cstheme="minorHAnsi"/>
          <w:sz w:val="24"/>
          <w:szCs w:val="24"/>
        </w:rPr>
      </w:pPr>
      <w:r w:rsidRPr="0031316F">
        <w:rPr>
          <w:rFonts w:cstheme="minorHAnsi"/>
          <w:sz w:val="24"/>
          <w:szCs w:val="24"/>
        </w:rPr>
        <w:t xml:space="preserve">The University defines administrative and clerical personnel as </w:t>
      </w:r>
      <w:bookmarkStart w:id="3" w:name="OLE_LINK2"/>
      <w:r w:rsidRPr="0031316F">
        <w:rPr>
          <w:rFonts w:cstheme="minorHAnsi"/>
          <w:sz w:val="24"/>
          <w:szCs w:val="24"/>
        </w:rPr>
        <w:t>providing non-technical support services that benefit departmental, institute, or center activities or objectives, including functions such as clerical support, financial management, procurement of materials and services, budget and planning, and personnel management.</w:t>
      </w:r>
      <w:bookmarkEnd w:id="3"/>
      <w:r w:rsidR="00045090">
        <w:rPr>
          <w:rFonts w:cstheme="minorHAnsi"/>
          <w:sz w:val="24"/>
          <w:szCs w:val="24"/>
        </w:rPr>
        <w:t xml:space="preserve">  The salaries of administrative and clerical personnel </w:t>
      </w:r>
      <w:r w:rsidR="00AD6AC9">
        <w:rPr>
          <w:rFonts w:cstheme="minorHAnsi"/>
          <w:sz w:val="24"/>
          <w:szCs w:val="24"/>
        </w:rPr>
        <w:t xml:space="preserve">(“admin salaries”) </w:t>
      </w:r>
      <w:r w:rsidR="00045090">
        <w:rPr>
          <w:rFonts w:cstheme="minorHAnsi"/>
          <w:sz w:val="24"/>
          <w:szCs w:val="24"/>
        </w:rPr>
        <w:t xml:space="preserve">are normally treated as an indirect cost unless they meet the </w:t>
      </w:r>
      <w:r w:rsidR="00956914">
        <w:rPr>
          <w:rFonts w:cstheme="minorHAnsi"/>
          <w:sz w:val="24"/>
          <w:szCs w:val="24"/>
        </w:rPr>
        <w:t>following criteria:</w:t>
      </w:r>
    </w:p>
    <w:p w14:paraId="26F95233" w14:textId="77777777" w:rsidR="00956914" w:rsidRDefault="00956914" w:rsidP="00956914">
      <w:pPr>
        <w:numPr>
          <w:ilvl w:val="0"/>
          <w:numId w:val="9"/>
        </w:numPr>
        <w:autoSpaceDE w:val="0"/>
        <w:autoSpaceDN w:val="0"/>
        <w:adjustRightInd w:val="0"/>
        <w:spacing w:before="120" w:after="0" w:line="240" w:lineRule="auto"/>
        <w:rPr>
          <w:rFonts w:cstheme="minorHAnsi"/>
          <w:sz w:val="24"/>
          <w:szCs w:val="24"/>
        </w:rPr>
      </w:pPr>
      <w:r w:rsidRPr="0031316F">
        <w:rPr>
          <w:rFonts w:cstheme="minorHAnsi"/>
          <w:sz w:val="24"/>
          <w:szCs w:val="24"/>
        </w:rPr>
        <w:t>Administrative or clerical services are integral to a project or activity;</w:t>
      </w:r>
    </w:p>
    <w:p w14:paraId="45D339FB" w14:textId="3047A5AB" w:rsidR="00956914" w:rsidRDefault="00956914" w:rsidP="00956914">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 xml:space="preserve">Individuals </w:t>
      </w:r>
      <w:r w:rsidR="0007535D">
        <w:rPr>
          <w:rFonts w:cstheme="minorHAnsi"/>
          <w:sz w:val="24"/>
          <w:szCs w:val="24"/>
        </w:rPr>
        <w:t xml:space="preserve">or specified roles </w:t>
      </w:r>
      <w:r w:rsidRPr="00E57481">
        <w:rPr>
          <w:rFonts w:cstheme="minorHAnsi"/>
          <w:sz w:val="24"/>
          <w:szCs w:val="24"/>
        </w:rPr>
        <w:t>involved can be identified with the project or activity;</w:t>
      </w:r>
      <w:r>
        <w:rPr>
          <w:rFonts w:cstheme="minorHAnsi"/>
          <w:sz w:val="24"/>
          <w:szCs w:val="24"/>
        </w:rPr>
        <w:t xml:space="preserve"> and</w:t>
      </w:r>
    </w:p>
    <w:p w14:paraId="536428A6" w14:textId="1BA7BEF7" w:rsidR="00956914" w:rsidRDefault="00956914" w:rsidP="00956914">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 xml:space="preserve">Such costs are explicitly included in the budget or have the prior written approval of </w:t>
      </w:r>
      <w:r>
        <w:rPr>
          <w:rFonts w:cstheme="minorHAnsi"/>
          <w:sz w:val="24"/>
          <w:szCs w:val="24"/>
        </w:rPr>
        <w:t>the federal awarding agency.</w:t>
      </w:r>
      <w:r w:rsidR="008A1F8F">
        <w:rPr>
          <w:rStyle w:val="FootnoteReference"/>
          <w:rFonts w:cstheme="minorHAnsi"/>
          <w:sz w:val="24"/>
          <w:szCs w:val="24"/>
        </w:rPr>
        <w:footnoteReference w:id="2"/>
      </w:r>
    </w:p>
    <w:p w14:paraId="0665479C" w14:textId="1641B3A3" w:rsidR="003E0DD0" w:rsidRPr="0031316F" w:rsidRDefault="00045090" w:rsidP="00436A74">
      <w:pPr>
        <w:spacing w:after="0" w:line="240" w:lineRule="auto"/>
        <w:rPr>
          <w:rFonts w:cstheme="minorHAnsi"/>
          <w:sz w:val="24"/>
          <w:szCs w:val="24"/>
        </w:rPr>
      </w:pPr>
      <w:r>
        <w:rPr>
          <w:rFonts w:cstheme="minorHAnsi"/>
          <w:sz w:val="24"/>
          <w:szCs w:val="24"/>
        </w:rPr>
        <w:t xml:space="preserve"> </w:t>
      </w:r>
    </w:p>
    <w:p w14:paraId="599443F2" w14:textId="6007E4F3" w:rsidR="00AD42F4" w:rsidRPr="0031316F" w:rsidRDefault="00AD42F4" w:rsidP="00AD42F4">
      <w:pPr>
        <w:autoSpaceDE w:val="0"/>
        <w:autoSpaceDN w:val="0"/>
        <w:adjustRightInd w:val="0"/>
        <w:spacing w:after="0" w:line="240" w:lineRule="auto"/>
        <w:rPr>
          <w:rFonts w:cstheme="minorHAnsi"/>
          <w:sz w:val="24"/>
          <w:szCs w:val="24"/>
        </w:rPr>
      </w:pPr>
      <w:r w:rsidRPr="0031316F">
        <w:rPr>
          <w:rFonts w:cstheme="minorHAnsi"/>
          <w:sz w:val="24"/>
          <w:szCs w:val="24"/>
        </w:rPr>
        <w:t>Not only does the work itself need to be that which is not normally supported by the department</w:t>
      </w:r>
      <w:r w:rsidR="00026E65">
        <w:rPr>
          <w:rFonts w:cstheme="minorHAnsi"/>
          <w:sz w:val="24"/>
          <w:szCs w:val="24"/>
        </w:rPr>
        <w:t>/local level managing unit</w:t>
      </w:r>
      <w:r w:rsidRPr="0031316F">
        <w:rPr>
          <w:rFonts w:cstheme="minorHAnsi"/>
          <w:sz w:val="24"/>
          <w:szCs w:val="24"/>
        </w:rPr>
        <w:t xml:space="preserve">, but the amount of administrative effort required to support the project must also be above the normal level provided. </w:t>
      </w:r>
      <w:r w:rsidR="006E543A">
        <w:rPr>
          <w:rFonts w:cstheme="minorHAnsi"/>
          <w:sz w:val="24"/>
          <w:szCs w:val="24"/>
        </w:rPr>
        <w:t xml:space="preserve"> </w:t>
      </w:r>
      <w:r w:rsidR="00903F47">
        <w:rPr>
          <w:rFonts w:cstheme="minorHAnsi"/>
          <w:sz w:val="24"/>
          <w:szCs w:val="24"/>
        </w:rPr>
        <w:t>Generally,</w:t>
      </w:r>
      <w:r w:rsidRPr="0031316F">
        <w:rPr>
          <w:rFonts w:cstheme="minorHAnsi"/>
          <w:sz w:val="24"/>
          <w:szCs w:val="24"/>
        </w:rPr>
        <w:t xml:space="preserve"> a minimum of 5% effort on training grants and a minimum of 20</w:t>
      </w:r>
      <w:r>
        <w:rPr>
          <w:rFonts w:cstheme="minorHAnsi"/>
          <w:sz w:val="24"/>
          <w:szCs w:val="24"/>
        </w:rPr>
        <w:t>-25</w:t>
      </w:r>
      <w:r w:rsidRPr="0031316F">
        <w:rPr>
          <w:rFonts w:cstheme="minorHAnsi"/>
          <w:sz w:val="24"/>
          <w:szCs w:val="24"/>
        </w:rPr>
        <w:t>% in all other projects</w:t>
      </w:r>
      <w:r w:rsidR="00A20A16">
        <w:rPr>
          <w:rFonts w:cstheme="minorHAnsi"/>
          <w:sz w:val="24"/>
          <w:szCs w:val="24"/>
        </w:rPr>
        <w:t xml:space="preserve"> is suggested.</w:t>
      </w:r>
    </w:p>
    <w:p w14:paraId="27FF858A" w14:textId="77777777" w:rsidR="00AD42F4" w:rsidRPr="0031316F" w:rsidRDefault="00AD42F4" w:rsidP="00AD42F4">
      <w:pPr>
        <w:autoSpaceDE w:val="0"/>
        <w:autoSpaceDN w:val="0"/>
        <w:adjustRightInd w:val="0"/>
        <w:spacing w:after="0" w:line="240" w:lineRule="auto"/>
        <w:rPr>
          <w:rFonts w:cstheme="minorHAnsi"/>
          <w:sz w:val="24"/>
          <w:szCs w:val="24"/>
        </w:rPr>
      </w:pPr>
    </w:p>
    <w:p w14:paraId="5B3A78CA" w14:textId="405A670E" w:rsidR="00AD42F4" w:rsidRDefault="00AD42F4" w:rsidP="00AD42F4">
      <w:pPr>
        <w:spacing w:after="0" w:line="240" w:lineRule="auto"/>
        <w:rPr>
          <w:rFonts w:cstheme="minorHAnsi"/>
          <w:sz w:val="24"/>
          <w:szCs w:val="24"/>
        </w:rPr>
      </w:pPr>
      <w:r w:rsidRPr="0031316F">
        <w:rPr>
          <w:rFonts w:cstheme="minorHAnsi"/>
          <w:sz w:val="24"/>
          <w:szCs w:val="24"/>
        </w:rPr>
        <w:t xml:space="preserve">Blanket approval will not be given </w:t>
      </w:r>
      <w:r>
        <w:rPr>
          <w:rFonts w:cstheme="minorHAnsi"/>
          <w:sz w:val="24"/>
          <w:szCs w:val="24"/>
        </w:rPr>
        <w:t>to</w:t>
      </w:r>
      <w:r w:rsidRPr="0031316F">
        <w:rPr>
          <w:rFonts w:cstheme="minorHAnsi"/>
          <w:sz w:val="24"/>
          <w:szCs w:val="24"/>
        </w:rPr>
        <w:t xml:space="preserve"> a PI</w:t>
      </w:r>
      <w:r w:rsidR="00026E65">
        <w:rPr>
          <w:rFonts w:cstheme="minorHAnsi"/>
          <w:sz w:val="24"/>
          <w:szCs w:val="24"/>
        </w:rPr>
        <w:t xml:space="preserve"> or</w:t>
      </w:r>
      <w:r w:rsidRPr="0031316F">
        <w:rPr>
          <w:rFonts w:cstheme="minorHAnsi"/>
          <w:sz w:val="24"/>
          <w:szCs w:val="24"/>
        </w:rPr>
        <w:t xml:space="preserve"> department</w:t>
      </w:r>
      <w:r w:rsidR="00026E65">
        <w:rPr>
          <w:rFonts w:cstheme="minorHAnsi"/>
          <w:sz w:val="24"/>
          <w:szCs w:val="24"/>
        </w:rPr>
        <w:t>/local level managing unit</w:t>
      </w:r>
      <w:r w:rsidRPr="0031316F">
        <w:rPr>
          <w:rFonts w:cstheme="minorHAnsi"/>
          <w:sz w:val="24"/>
          <w:szCs w:val="24"/>
        </w:rPr>
        <w:t>; rather, the specific activities and circumstances of each award must be assessed independently to determine whether direct charging of administrative costs is justifiable.</w:t>
      </w:r>
    </w:p>
    <w:p w14:paraId="344152B9" w14:textId="77777777" w:rsidR="00AD42F4" w:rsidRDefault="00AD42F4" w:rsidP="00AD42F4">
      <w:pPr>
        <w:spacing w:after="0" w:line="240" w:lineRule="auto"/>
        <w:rPr>
          <w:rFonts w:cstheme="minorHAnsi"/>
          <w:sz w:val="24"/>
          <w:szCs w:val="24"/>
        </w:rPr>
      </w:pPr>
    </w:p>
    <w:p w14:paraId="1352664B" w14:textId="3177E7E4" w:rsidR="00CB5E21" w:rsidRPr="0031316F" w:rsidRDefault="00CA4F59" w:rsidP="00AD42F4">
      <w:pPr>
        <w:spacing w:after="0" w:line="240" w:lineRule="auto"/>
        <w:rPr>
          <w:rFonts w:cstheme="minorHAnsi"/>
          <w:sz w:val="24"/>
          <w:szCs w:val="24"/>
        </w:rPr>
      </w:pPr>
      <w:r w:rsidRPr="0031316F">
        <w:rPr>
          <w:rFonts w:cstheme="minorHAnsi"/>
          <w:sz w:val="24"/>
          <w:szCs w:val="24"/>
        </w:rPr>
        <w:t>J</w:t>
      </w:r>
      <w:r w:rsidR="00CB5E21" w:rsidRPr="0031316F">
        <w:rPr>
          <w:rFonts w:cstheme="minorHAnsi"/>
          <w:sz w:val="24"/>
          <w:szCs w:val="24"/>
        </w:rPr>
        <w:t xml:space="preserve">ob codes </w:t>
      </w:r>
      <w:r w:rsidR="00201672" w:rsidRPr="0031316F">
        <w:rPr>
          <w:rFonts w:cstheme="minorHAnsi"/>
          <w:sz w:val="24"/>
          <w:szCs w:val="24"/>
        </w:rPr>
        <w:t xml:space="preserve">and business titles </w:t>
      </w:r>
      <w:r w:rsidR="00D54F7F" w:rsidRPr="0031316F">
        <w:rPr>
          <w:rFonts w:cstheme="minorHAnsi"/>
          <w:sz w:val="24"/>
          <w:szCs w:val="24"/>
        </w:rPr>
        <w:t xml:space="preserve">are often </w:t>
      </w:r>
      <w:r w:rsidR="00CB5E21" w:rsidRPr="0031316F">
        <w:rPr>
          <w:rFonts w:cstheme="minorHAnsi"/>
          <w:sz w:val="24"/>
          <w:szCs w:val="24"/>
        </w:rPr>
        <w:t xml:space="preserve">too vague to </w:t>
      </w:r>
      <w:r w:rsidR="00AD6AC9">
        <w:rPr>
          <w:rFonts w:cstheme="minorHAnsi"/>
          <w:sz w:val="24"/>
          <w:szCs w:val="24"/>
        </w:rPr>
        <w:t>fully</w:t>
      </w:r>
      <w:r w:rsidR="00AD6AC9" w:rsidRPr="0031316F">
        <w:rPr>
          <w:rFonts w:cstheme="minorHAnsi"/>
          <w:sz w:val="24"/>
          <w:szCs w:val="24"/>
        </w:rPr>
        <w:t xml:space="preserve"> </w:t>
      </w:r>
      <w:r w:rsidR="00CB5E21" w:rsidRPr="0031316F">
        <w:rPr>
          <w:rFonts w:cstheme="minorHAnsi"/>
          <w:sz w:val="24"/>
          <w:szCs w:val="24"/>
        </w:rPr>
        <w:t xml:space="preserve">describe the </w:t>
      </w:r>
      <w:r w:rsidR="00E41D44" w:rsidRPr="0031316F">
        <w:rPr>
          <w:rFonts w:cstheme="minorHAnsi"/>
          <w:sz w:val="24"/>
          <w:szCs w:val="24"/>
        </w:rPr>
        <w:t>tasks</w:t>
      </w:r>
      <w:r w:rsidR="00412288" w:rsidRPr="0031316F">
        <w:rPr>
          <w:rFonts w:cstheme="minorHAnsi"/>
          <w:sz w:val="24"/>
          <w:szCs w:val="24"/>
        </w:rPr>
        <w:t xml:space="preserve"> </w:t>
      </w:r>
      <w:r w:rsidR="00E41D44" w:rsidRPr="0031316F">
        <w:rPr>
          <w:rFonts w:cstheme="minorHAnsi"/>
          <w:sz w:val="24"/>
          <w:szCs w:val="24"/>
        </w:rPr>
        <w:t xml:space="preserve">performed </w:t>
      </w:r>
      <w:r w:rsidR="00CB5E21" w:rsidRPr="0031316F">
        <w:rPr>
          <w:rFonts w:cstheme="minorHAnsi"/>
          <w:sz w:val="24"/>
          <w:szCs w:val="24"/>
        </w:rPr>
        <w:t xml:space="preserve">by an individual. </w:t>
      </w:r>
      <w:r w:rsidR="00DE1A28">
        <w:rPr>
          <w:rFonts w:cstheme="minorHAnsi"/>
          <w:sz w:val="24"/>
          <w:szCs w:val="24"/>
        </w:rPr>
        <w:t>In each instance, the</w:t>
      </w:r>
      <w:r w:rsidR="00E57481">
        <w:rPr>
          <w:rFonts w:cstheme="minorHAnsi"/>
          <w:sz w:val="24"/>
          <w:szCs w:val="24"/>
        </w:rPr>
        <w:t xml:space="preserve"> actual functions the individual</w:t>
      </w:r>
      <w:r w:rsidR="00DE1A28">
        <w:rPr>
          <w:rFonts w:cstheme="minorHAnsi"/>
          <w:sz w:val="24"/>
          <w:szCs w:val="24"/>
        </w:rPr>
        <w:t xml:space="preserve"> </w:t>
      </w:r>
      <w:r w:rsidR="0007535D">
        <w:rPr>
          <w:rFonts w:cstheme="minorHAnsi"/>
          <w:sz w:val="24"/>
          <w:szCs w:val="24"/>
        </w:rPr>
        <w:t xml:space="preserve">performs on the project/award </w:t>
      </w:r>
      <w:r w:rsidR="00F1686C">
        <w:rPr>
          <w:rFonts w:cstheme="minorHAnsi"/>
          <w:sz w:val="24"/>
          <w:szCs w:val="24"/>
        </w:rPr>
        <w:t>should be reviewed</w:t>
      </w:r>
      <w:r w:rsidR="00E57481">
        <w:rPr>
          <w:rFonts w:cstheme="minorHAnsi"/>
          <w:sz w:val="24"/>
          <w:szCs w:val="24"/>
        </w:rPr>
        <w:t>.  T</w:t>
      </w:r>
      <w:r w:rsidR="00CB5E21" w:rsidRPr="0031316F">
        <w:rPr>
          <w:rFonts w:cstheme="minorHAnsi"/>
          <w:sz w:val="24"/>
          <w:szCs w:val="24"/>
        </w:rPr>
        <w:t xml:space="preserve">he following </w:t>
      </w:r>
      <w:r w:rsidR="008039A5" w:rsidRPr="0031316F">
        <w:rPr>
          <w:rFonts w:cstheme="minorHAnsi"/>
          <w:sz w:val="24"/>
          <w:szCs w:val="24"/>
        </w:rPr>
        <w:t>titles</w:t>
      </w:r>
      <w:r w:rsidR="00E57481">
        <w:rPr>
          <w:rFonts w:cstheme="minorHAnsi"/>
          <w:sz w:val="24"/>
          <w:szCs w:val="24"/>
        </w:rPr>
        <w:t xml:space="preserve"> are </w:t>
      </w:r>
      <w:r w:rsidR="00E57481" w:rsidRPr="00E57481">
        <w:rPr>
          <w:rFonts w:cstheme="minorHAnsi"/>
          <w:b/>
          <w:sz w:val="24"/>
          <w:szCs w:val="24"/>
        </w:rPr>
        <w:t>examples</w:t>
      </w:r>
      <w:r w:rsidR="00E57481">
        <w:rPr>
          <w:rFonts w:cstheme="minorHAnsi"/>
          <w:sz w:val="24"/>
          <w:szCs w:val="24"/>
        </w:rPr>
        <w:t xml:space="preserve"> of jobs that </w:t>
      </w:r>
      <w:r w:rsidR="001D7178" w:rsidRPr="0031316F">
        <w:rPr>
          <w:rFonts w:cstheme="minorHAnsi"/>
          <w:sz w:val="24"/>
          <w:szCs w:val="24"/>
        </w:rPr>
        <w:t>have</w:t>
      </w:r>
      <w:r w:rsidR="00CB5E21" w:rsidRPr="0031316F">
        <w:rPr>
          <w:rFonts w:cstheme="minorHAnsi"/>
          <w:sz w:val="24"/>
          <w:szCs w:val="24"/>
        </w:rPr>
        <w:t xml:space="preserve"> a </w:t>
      </w:r>
      <w:r w:rsidRPr="0031316F">
        <w:rPr>
          <w:rFonts w:cstheme="minorHAnsi"/>
          <w:sz w:val="24"/>
          <w:szCs w:val="24"/>
        </w:rPr>
        <w:t>p</w:t>
      </w:r>
      <w:r w:rsidR="00C40665" w:rsidRPr="0031316F">
        <w:rPr>
          <w:rFonts w:cstheme="minorHAnsi"/>
          <w:sz w:val="24"/>
          <w:szCs w:val="24"/>
        </w:rPr>
        <w:t xml:space="preserve">ossibility </w:t>
      </w:r>
      <w:r w:rsidR="00CB5E21" w:rsidRPr="0031316F">
        <w:rPr>
          <w:rFonts w:cstheme="minorHAnsi"/>
          <w:sz w:val="24"/>
          <w:szCs w:val="24"/>
        </w:rPr>
        <w:t>of</w:t>
      </w:r>
      <w:r w:rsidRPr="0031316F">
        <w:rPr>
          <w:rFonts w:cstheme="minorHAnsi"/>
          <w:sz w:val="24"/>
          <w:szCs w:val="24"/>
        </w:rPr>
        <w:t xml:space="preserve"> being categorized as</w:t>
      </w:r>
      <w:r w:rsidR="00CB5E21" w:rsidRPr="0031316F">
        <w:rPr>
          <w:rFonts w:cstheme="minorHAnsi"/>
          <w:sz w:val="24"/>
          <w:szCs w:val="24"/>
        </w:rPr>
        <w:t xml:space="preserve"> administrative</w:t>
      </w:r>
      <w:r w:rsidRPr="0031316F">
        <w:rPr>
          <w:rFonts w:cstheme="minorHAnsi"/>
          <w:sz w:val="24"/>
          <w:szCs w:val="24"/>
        </w:rPr>
        <w:t xml:space="preserve"> or clerical</w:t>
      </w:r>
      <w:r w:rsidR="00263382">
        <w:rPr>
          <w:rFonts w:cstheme="minorHAnsi"/>
          <w:sz w:val="24"/>
          <w:szCs w:val="24"/>
        </w:rPr>
        <w:t xml:space="preserve"> for the purpose of this policy</w:t>
      </w:r>
      <w:r w:rsidR="00E57481">
        <w:rPr>
          <w:rFonts w:cstheme="minorHAnsi"/>
          <w:sz w:val="24"/>
          <w:szCs w:val="24"/>
        </w:rPr>
        <w:t xml:space="preserve">.  </w:t>
      </w:r>
    </w:p>
    <w:p w14:paraId="1DDC3577" w14:textId="77777777" w:rsidR="00CA4F59" w:rsidRDefault="00CB5E21" w:rsidP="00436A74">
      <w:pPr>
        <w:spacing w:after="0" w:line="240" w:lineRule="auto"/>
        <w:rPr>
          <w:rFonts w:asciiTheme="majorHAnsi" w:hAnsiTheme="majorHAnsi"/>
          <w:sz w:val="24"/>
          <w:szCs w:val="24"/>
        </w:rPr>
      </w:pPr>
      <w:r>
        <w:rPr>
          <w:rFonts w:asciiTheme="majorHAnsi" w:hAnsiTheme="majorHAnsi"/>
          <w:sz w:val="24"/>
          <w:szCs w:val="24"/>
        </w:rPr>
        <w:t xml:space="preserve"> </w:t>
      </w:r>
    </w:p>
    <w:tbl>
      <w:tblPr>
        <w:tblStyle w:val="TableGrid"/>
        <w:tblW w:w="0" w:type="auto"/>
        <w:tblInd w:w="198" w:type="dxa"/>
        <w:tblLook w:val="04A0" w:firstRow="1" w:lastRow="0" w:firstColumn="1" w:lastColumn="0" w:noHBand="0" w:noVBand="1"/>
      </w:tblPr>
      <w:tblGrid>
        <w:gridCol w:w="2610"/>
        <w:gridCol w:w="6030"/>
      </w:tblGrid>
      <w:tr w:rsidR="00F33C2C" w:rsidRPr="0031316F" w14:paraId="63BD0CF5" w14:textId="77777777" w:rsidTr="002B039A">
        <w:tc>
          <w:tcPr>
            <w:tcW w:w="2610" w:type="dxa"/>
            <w:shd w:val="clear" w:color="auto" w:fill="E5B8B7" w:themeFill="accent2" w:themeFillTint="66"/>
            <w:vAlign w:val="center"/>
          </w:tcPr>
          <w:p w14:paraId="23FBD1F3" w14:textId="77777777" w:rsidR="00F33C2C" w:rsidRPr="0031316F" w:rsidRDefault="00F33C2C" w:rsidP="002B039A">
            <w:pPr>
              <w:jc w:val="center"/>
              <w:rPr>
                <w:rFonts w:cstheme="minorHAnsi"/>
                <w:b/>
                <w:sz w:val="24"/>
                <w:szCs w:val="24"/>
              </w:rPr>
            </w:pPr>
            <w:r>
              <w:rPr>
                <w:rFonts w:cstheme="minorHAnsi"/>
                <w:b/>
                <w:sz w:val="24"/>
                <w:szCs w:val="24"/>
              </w:rPr>
              <w:t xml:space="preserve">Job </w:t>
            </w:r>
            <w:r w:rsidR="002B039A">
              <w:rPr>
                <w:rFonts w:cstheme="minorHAnsi"/>
                <w:b/>
                <w:sz w:val="24"/>
                <w:szCs w:val="24"/>
              </w:rPr>
              <w:t>Description</w:t>
            </w:r>
          </w:p>
        </w:tc>
        <w:tc>
          <w:tcPr>
            <w:tcW w:w="6030" w:type="dxa"/>
            <w:shd w:val="clear" w:color="auto" w:fill="E5B8B7" w:themeFill="accent2" w:themeFillTint="66"/>
            <w:vAlign w:val="center"/>
          </w:tcPr>
          <w:p w14:paraId="0EB22834" w14:textId="77777777" w:rsidR="00F33C2C" w:rsidRPr="0031316F" w:rsidRDefault="002B039A" w:rsidP="000F435F">
            <w:pPr>
              <w:jc w:val="center"/>
              <w:rPr>
                <w:rFonts w:cstheme="minorHAnsi"/>
                <w:b/>
                <w:sz w:val="24"/>
                <w:szCs w:val="24"/>
              </w:rPr>
            </w:pPr>
            <w:r>
              <w:rPr>
                <w:rFonts w:cstheme="minorHAnsi"/>
                <w:b/>
                <w:sz w:val="24"/>
                <w:szCs w:val="24"/>
              </w:rPr>
              <w:t>Examples of Job Responsibilities that Meet Criteria</w:t>
            </w:r>
          </w:p>
        </w:tc>
      </w:tr>
      <w:tr w:rsidR="00F33C2C" w:rsidRPr="0031316F" w14:paraId="3F8D5D48" w14:textId="77777777" w:rsidTr="002B039A">
        <w:tc>
          <w:tcPr>
            <w:tcW w:w="2610" w:type="dxa"/>
          </w:tcPr>
          <w:p w14:paraId="66A70A70" w14:textId="77777777" w:rsidR="00F33C2C" w:rsidRPr="0031316F" w:rsidRDefault="002B039A" w:rsidP="002B039A">
            <w:pPr>
              <w:jc w:val="center"/>
              <w:rPr>
                <w:rFonts w:cstheme="minorHAnsi"/>
                <w:sz w:val="24"/>
                <w:szCs w:val="24"/>
              </w:rPr>
            </w:pPr>
            <w:r>
              <w:rPr>
                <w:rFonts w:cstheme="minorHAnsi"/>
                <w:sz w:val="24"/>
                <w:szCs w:val="24"/>
              </w:rPr>
              <w:t>Staff Assistant</w:t>
            </w:r>
          </w:p>
        </w:tc>
        <w:tc>
          <w:tcPr>
            <w:tcW w:w="6030" w:type="dxa"/>
          </w:tcPr>
          <w:p w14:paraId="3148590F" w14:textId="069409DC" w:rsidR="00F33C2C" w:rsidRPr="0031316F" w:rsidRDefault="002B039A" w:rsidP="00AD6AC9">
            <w:pPr>
              <w:rPr>
                <w:rFonts w:cstheme="minorHAnsi"/>
                <w:sz w:val="24"/>
                <w:szCs w:val="24"/>
              </w:rPr>
            </w:pPr>
            <w:r>
              <w:rPr>
                <w:rFonts w:cstheme="minorHAnsi"/>
                <w:sz w:val="24"/>
                <w:szCs w:val="24"/>
              </w:rPr>
              <w:t>NIH Institutional Center Core Grant to Support Neuroscience Research:  The Administrative Core will be staffed by a half-time staff assistant who will oversee the day-to-day management of the grant.  The Staff Assistant is budget</w:t>
            </w:r>
            <w:r w:rsidR="00AD6AC9">
              <w:rPr>
                <w:rFonts w:cstheme="minorHAnsi"/>
                <w:sz w:val="24"/>
                <w:szCs w:val="24"/>
              </w:rPr>
              <w:t>ed</w:t>
            </w:r>
            <w:r>
              <w:rPr>
                <w:rFonts w:cstheme="minorHAnsi"/>
                <w:sz w:val="24"/>
                <w:szCs w:val="24"/>
              </w:rPr>
              <w:t xml:space="preserve"> for 50% effort </w:t>
            </w:r>
            <w:r w:rsidR="00AD6AC9">
              <w:rPr>
                <w:rFonts w:cstheme="minorHAnsi"/>
                <w:sz w:val="24"/>
                <w:szCs w:val="24"/>
              </w:rPr>
              <w:t>i</w:t>
            </w:r>
            <w:r>
              <w:rPr>
                <w:rFonts w:cstheme="minorHAnsi"/>
                <w:sz w:val="24"/>
                <w:szCs w:val="24"/>
              </w:rPr>
              <w:t>n the proposal budget</w:t>
            </w:r>
            <w:r w:rsidR="00BD520C" w:rsidRPr="00401FE2">
              <w:rPr>
                <w:rFonts w:cstheme="minorHAnsi"/>
                <w:sz w:val="24"/>
                <w:szCs w:val="24"/>
              </w:rPr>
              <w:t xml:space="preserve"> </w:t>
            </w:r>
            <w:r w:rsidR="00BD520C" w:rsidRPr="00401FE2">
              <w:t xml:space="preserve">and his/her </w:t>
            </w:r>
            <w:r w:rsidR="00BD520C" w:rsidRPr="00401FE2">
              <w:lastRenderedPageBreak/>
              <w:t xml:space="preserve">role is described in the budget </w:t>
            </w:r>
            <w:r w:rsidRPr="00401FE2">
              <w:rPr>
                <w:rFonts w:cstheme="minorHAnsi"/>
                <w:sz w:val="24"/>
                <w:szCs w:val="24"/>
              </w:rPr>
              <w:t xml:space="preserve">justification. Duties </w:t>
            </w:r>
            <w:r>
              <w:rPr>
                <w:rFonts w:cstheme="minorHAnsi"/>
                <w:sz w:val="24"/>
                <w:szCs w:val="24"/>
              </w:rPr>
              <w:t>include: maintaining the core web site, scheduling meetings, maintaining record or core usage and expenditures, preparing scientific reports, ordering supplies</w:t>
            </w:r>
            <w:r w:rsidR="00AD6AC9">
              <w:rPr>
                <w:rFonts w:cstheme="minorHAnsi"/>
                <w:sz w:val="24"/>
                <w:szCs w:val="24"/>
              </w:rPr>
              <w:t>,</w:t>
            </w:r>
            <w:r>
              <w:rPr>
                <w:rFonts w:cstheme="minorHAnsi"/>
                <w:sz w:val="24"/>
                <w:szCs w:val="24"/>
              </w:rPr>
              <w:t xml:space="preserve"> and providing administrative support to the Core.  </w:t>
            </w:r>
          </w:p>
        </w:tc>
      </w:tr>
      <w:tr w:rsidR="00F33C2C" w:rsidRPr="0031316F" w14:paraId="046D1505" w14:textId="77777777" w:rsidTr="002B039A">
        <w:tc>
          <w:tcPr>
            <w:tcW w:w="2610" w:type="dxa"/>
          </w:tcPr>
          <w:p w14:paraId="2D405BEA" w14:textId="77777777" w:rsidR="00F33C2C" w:rsidRPr="0031316F" w:rsidRDefault="002B039A" w:rsidP="000F435F">
            <w:pPr>
              <w:jc w:val="center"/>
              <w:rPr>
                <w:rFonts w:cstheme="minorHAnsi"/>
                <w:sz w:val="24"/>
                <w:szCs w:val="24"/>
              </w:rPr>
            </w:pPr>
            <w:r>
              <w:rPr>
                <w:rFonts w:cstheme="minorHAnsi"/>
                <w:sz w:val="24"/>
                <w:szCs w:val="24"/>
              </w:rPr>
              <w:lastRenderedPageBreak/>
              <w:t>Coordinator</w:t>
            </w:r>
          </w:p>
        </w:tc>
        <w:tc>
          <w:tcPr>
            <w:tcW w:w="6030" w:type="dxa"/>
          </w:tcPr>
          <w:p w14:paraId="1912E1CC" w14:textId="67830627" w:rsidR="00F33C2C" w:rsidRPr="0031316F" w:rsidRDefault="002B039A" w:rsidP="002B039A">
            <w:pPr>
              <w:rPr>
                <w:rFonts w:cstheme="minorHAnsi"/>
                <w:sz w:val="24"/>
                <w:szCs w:val="24"/>
              </w:rPr>
            </w:pPr>
            <w:r>
              <w:rPr>
                <w:rFonts w:cstheme="minorHAnsi"/>
                <w:sz w:val="24"/>
                <w:szCs w:val="24"/>
              </w:rPr>
              <w:t>NSF Collaborative Research Center Grant:  Full-time administrative coordinator responsible for overall operations at center including making complex travel, meeting</w:t>
            </w:r>
            <w:r w:rsidR="00AD6AC9">
              <w:rPr>
                <w:rFonts w:cstheme="minorHAnsi"/>
                <w:sz w:val="24"/>
                <w:szCs w:val="24"/>
              </w:rPr>
              <w:t>,</w:t>
            </w:r>
            <w:r>
              <w:rPr>
                <w:rFonts w:cstheme="minorHAnsi"/>
                <w:sz w:val="24"/>
                <w:szCs w:val="24"/>
              </w:rPr>
              <w:t xml:space="preserve"> and visa arrangements for project collaborators or workshop participants, organizing workshops or conferences for large numbers of participants, extensive publishing of workshop materials</w:t>
            </w:r>
            <w:r w:rsidR="00BD520C">
              <w:rPr>
                <w:rFonts w:cstheme="minorHAnsi"/>
                <w:sz w:val="24"/>
                <w:szCs w:val="24"/>
              </w:rPr>
              <w:t>.</w:t>
            </w:r>
            <w:r>
              <w:rPr>
                <w:rFonts w:cstheme="minorHAnsi"/>
                <w:sz w:val="24"/>
                <w:szCs w:val="24"/>
              </w:rPr>
              <w:t xml:space="preserve"> </w:t>
            </w:r>
          </w:p>
        </w:tc>
      </w:tr>
      <w:tr w:rsidR="00F33C2C" w:rsidRPr="0031316F" w14:paraId="6B4A8A68" w14:textId="77777777" w:rsidTr="002B039A">
        <w:tc>
          <w:tcPr>
            <w:tcW w:w="2610" w:type="dxa"/>
          </w:tcPr>
          <w:p w14:paraId="67CC2659" w14:textId="77777777" w:rsidR="00F33C2C" w:rsidRPr="0031316F" w:rsidRDefault="002B039A" w:rsidP="000F435F">
            <w:pPr>
              <w:jc w:val="center"/>
              <w:rPr>
                <w:rFonts w:cstheme="minorHAnsi"/>
                <w:sz w:val="24"/>
                <w:szCs w:val="24"/>
              </w:rPr>
            </w:pPr>
            <w:r>
              <w:rPr>
                <w:rFonts w:cstheme="minorHAnsi"/>
                <w:sz w:val="24"/>
                <w:szCs w:val="24"/>
              </w:rPr>
              <w:t>Faculty Assistant</w:t>
            </w:r>
          </w:p>
        </w:tc>
        <w:tc>
          <w:tcPr>
            <w:tcW w:w="6030" w:type="dxa"/>
          </w:tcPr>
          <w:p w14:paraId="1DE813C1" w14:textId="0DD6501C" w:rsidR="00F33C2C" w:rsidRPr="0031316F" w:rsidRDefault="002B039A" w:rsidP="00BD520C">
            <w:pPr>
              <w:rPr>
                <w:rFonts w:cstheme="minorHAnsi"/>
                <w:sz w:val="24"/>
                <w:szCs w:val="24"/>
              </w:rPr>
            </w:pPr>
            <w:r>
              <w:rPr>
                <w:rFonts w:cstheme="minorHAnsi"/>
                <w:sz w:val="24"/>
                <w:szCs w:val="24"/>
              </w:rPr>
              <w:t xml:space="preserve">Extensive data accumulation, </w:t>
            </w:r>
            <w:r w:rsidR="004171C2">
              <w:rPr>
                <w:rFonts w:cstheme="minorHAnsi"/>
                <w:sz w:val="24"/>
                <w:szCs w:val="24"/>
              </w:rPr>
              <w:t xml:space="preserve">data </w:t>
            </w:r>
            <w:r>
              <w:rPr>
                <w:rFonts w:cstheme="minorHAnsi"/>
                <w:sz w:val="24"/>
                <w:szCs w:val="24"/>
              </w:rPr>
              <w:t xml:space="preserve">entry, surveying, technical illustration, manuscript and publication production, and </w:t>
            </w:r>
            <w:r w:rsidR="004171C2">
              <w:rPr>
                <w:rFonts w:cstheme="minorHAnsi"/>
                <w:sz w:val="24"/>
                <w:szCs w:val="24"/>
              </w:rPr>
              <w:t xml:space="preserve">programmatic </w:t>
            </w:r>
            <w:r w:rsidR="00BD520C">
              <w:rPr>
                <w:rFonts w:cstheme="minorHAnsi"/>
                <w:sz w:val="24"/>
                <w:szCs w:val="24"/>
              </w:rPr>
              <w:t xml:space="preserve">assistance with </w:t>
            </w:r>
            <w:r w:rsidR="00AD6AC9">
              <w:rPr>
                <w:rFonts w:cstheme="minorHAnsi"/>
                <w:sz w:val="24"/>
                <w:szCs w:val="24"/>
              </w:rPr>
              <w:t xml:space="preserve">technical </w:t>
            </w:r>
            <w:r>
              <w:rPr>
                <w:rFonts w:cstheme="minorHAnsi"/>
                <w:sz w:val="24"/>
                <w:szCs w:val="24"/>
              </w:rPr>
              <w:t>reporting</w:t>
            </w:r>
            <w:r w:rsidR="00BD520C">
              <w:rPr>
                <w:rFonts w:cstheme="minorHAnsi"/>
                <w:sz w:val="24"/>
                <w:szCs w:val="24"/>
              </w:rPr>
              <w:t>.</w:t>
            </w:r>
          </w:p>
        </w:tc>
      </w:tr>
    </w:tbl>
    <w:p w14:paraId="25ACB9EF" w14:textId="77777777" w:rsidR="00045090" w:rsidRDefault="00045090" w:rsidP="00436A74">
      <w:pPr>
        <w:spacing w:after="0" w:line="240" w:lineRule="auto"/>
        <w:rPr>
          <w:rFonts w:asciiTheme="majorHAnsi" w:hAnsiTheme="majorHAnsi"/>
          <w:sz w:val="24"/>
          <w:szCs w:val="24"/>
        </w:rPr>
      </w:pPr>
    </w:p>
    <w:p w14:paraId="44A3DA59" w14:textId="1F86ABC9" w:rsidR="007E0D1C" w:rsidRPr="00D510E8" w:rsidRDefault="00045090" w:rsidP="005E1DA3">
      <w:pPr>
        <w:pStyle w:val="Heading1"/>
        <w:rPr>
          <w:rFonts w:eastAsia="Times New Roman"/>
        </w:rPr>
      </w:pPr>
      <w:bookmarkStart w:id="4" w:name="_Toc485022778"/>
      <w:r>
        <w:rPr>
          <w:rFonts w:eastAsia="Times New Roman"/>
        </w:rPr>
        <w:t>I</w:t>
      </w:r>
      <w:r w:rsidR="00B613BA">
        <w:rPr>
          <w:rFonts w:eastAsia="Times New Roman"/>
        </w:rPr>
        <w:t>II</w:t>
      </w:r>
      <w:r w:rsidR="004171C2">
        <w:rPr>
          <w:rFonts w:eastAsia="Times New Roman"/>
        </w:rPr>
        <w:t>.</w:t>
      </w:r>
      <w:r w:rsidR="005E1DA3">
        <w:rPr>
          <w:rFonts w:eastAsia="Times New Roman"/>
        </w:rPr>
        <w:t xml:space="preserve"> </w:t>
      </w:r>
      <w:r w:rsidR="004D1F03" w:rsidRPr="00D510E8">
        <w:rPr>
          <w:rFonts w:eastAsia="Times New Roman"/>
        </w:rPr>
        <w:t>Pre-Award/</w:t>
      </w:r>
      <w:r w:rsidR="00CE03B9" w:rsidRPr="00D510E8">
        <w:rPr>
          <w:rFonts w:eastAsia="Times New Roman"/>
        </w:rPr>
        <w:t xml:space="preserve">Proposal Stage </w:t>
      </w:r>
      <w:r w:rsidR="007E0D1C" w:rsidRPr="00D510E8">
        <w:rPr>
          <w:rFonts w:eastAsia="Times New Roman"/>
        </w:rPr>
        <w:t>Procedures</w:t>
      </w:r>
      <w:bookmarkEnd w:id="4"/>
    </w:p>
    <w:p w14:paraId="5CFC6757" w14:textId="77777777" w:rsidR="00565210" w:rsidRDefault="00565210" w:rsidP="00436A74">
      <w:pPr>
        <w:spacing w:after="0" w:line="240" w:lineRule="auto"/>
        <w:rPr>
          <w:rFonts w:ascii="Cambria" w:hAnsi="Cambria"/>
          <w:sz w:val="24"/>
          <w:szCs w:val="24"/>
        </w:rPr>
      </w:pPr>
    </w:p>
    <w:p w14:paraId="5A155ABB" w14:textId="5CAF7882" w:rsidR="00BF0B1F" w:rsidRPr="0031316F" w:rsidRDefault="008A2B6D" w:rsidP="005E1DA3">
      <w:pPr>
        <w:spacing w:after="0" w:line="240" w:lineRule="auto"/>
        <w:rPr>
          <w:rFonts w:cstheme="minorHAnsi"/>
          <w:sz w:val="24"/>
          <w:szCs w:val="24"/>
        </w:rPr>
      </w:pPr>
      <w:r w:rsidRPr="0031316F">
        <w:rPr>
          <w:rFonts w:cstheme="minorHAnsi"/>
          <w:sz w:val="24"/>
          <w:szCs w:val="24"/>
        </w:rPr>
        <w:t>Once</w:t>
      </w:r>
      <w:r w:rsidR="00BF0B1F" w:rsidRPr="0031316F">
        <w:rPr>
          <w:rFonts w:cstheme="minorHAnsi"/>
          <w:sz w:val="24"/>
          <w:szCs w:val="24"/>
        </w:rPr>
        <w:t xml:space="preserve"> </w:t>
      </w:r>
      <w:r w:rsidRPr="0031316F">
        <w:rPr>
          <w:rFonts w:cstheme="minorHAnsi"/>
          <w:sz w:val="24"/>
          <w:szCs w:val="24"/>
        </w:rPr>
        <w:t xml:space="preserve">it has been </w:t>
      </w:r>
      <w:r w:rsidR="00BF0B1F" w:rsidRPr="0031316F">
        <w:rPr>
          <w:rFonts w:cstheme="minorHAnsi"/>
          <w:sz w:val="24"/>
          <w:szCs w:val="24"/>
        </w:rPr>
        <w:t xml:space="preserve">determined </w:t>
      </w:r>
      <w:r w:rsidRPr="0031316F">
        <w:rPr>
          <w:rFonts w:cstheme="minorHAnsi"/>
          <w:sz w:val="24"/>
          <w:szCs w:val="24"/>
        </w:rPr>
        <w:t xml:space="preserve">that </w:t>
      </w:r>
      <w:r w:rsidR="006E331E" w:rsidRPr="0031316F">
        <w:rPr>
          <w:rFonts w:cstheme="minorHAnsi"/>
          <w:sz w:val="24"/>
          <w:szCs w:val="24"/>
        </w:rPr>
        <w:t xml:space="preserve">a </w:t>
      </w:r>
      <w:r w:rsidRPr="0031316F">
        <w:rPr>
          <w:rFonts w:cstheme="minorHAnsi"/>
          <w:sz w:val="24"/>
          <w:szCs w:val="24"/>
        </w:rPr>
        <w:t>pro</w:t>
      </w:r>
      <w:r w:rsidR="006A1ED2">
        <w:rPr>
          <w:rFonts w:cstheme="minorHAnsi"/>
          <w:sz w:val="24"/>
          <w:szCs w:val="24"/>
        </w:rPr>
        <w:t>posal</w:t>
      </w:r>
      <w:r w:rsidR="00BF0B1F" w:rsidRPr="0031316F">
        <w:rPr>
          <w:rFonts w:cstheme="minorHAnsi"/>
          <w:sz w:val="24"/>
          <w:szCs w:val="24"/>
        </w:rPr>
        <w:t xml:space="preserve"> </w:t>
      </w:r>
      <w:r w:rsidR="006A1ED2">
        <w:rPr>
          <w:rFonts w:cstheme="minorHAnsi"/>
          <w:sz w:val="24"/>
          <w:szCs w:val="24"/>
        </w:rPr>
        <w:t xml:space="preserve">budget </w:t>
      </w:r>
      <w:r w:rsidR="00BF0B1F" w:rsidRPr="0031316F">
        <w:rPr>
          <w:rFonts w:cstheme="minorHAnsi"/>
          <w:sz w:val="24"/>
          <w:szCs w:val="24"/>
        </w:rPr>
        <w:t xml:space="preserve">will </w:t>
      </w:r>
      <w:r w:rsidR="006A1ED2">
        <w:rPr>
          <w:rFonts w:cstheme="minorHAnsi"/>
          <w:sz w:val="24"/>
          <w:szCs w:val="24"/>
        </w:rPr>
        <w:t>include</w:t>
      </w:r>
      <w:r w:rsidR="006A1ED2" w:rsidRPr="0031316F">
        <w:rPr>
          <w:rFonts w:cstheme="minorHAnsi"/>
          <w:sz w:val="24"/>
          <w:szCs w:val="24"/>
        </w:rPr>
        <w:t xml:space="preserve"> </w:t>
      </w:r>
      <w:r w:rsidRPr="0031316F">
        <w:rPr>
          <w:rFonts w:cstheme="minorHAnsi"/>
          <w:sz w:val="24"/>
          <w:szCs w:val="24"/>
        </w:rPr>
        <w:t xml:space="preserve">admin salaries, </w:t>
      </w:r>
      <w:r w:rsidR="00111DA2" w:rsidRPr="0031316F">
        <w:rPr>
          <w:rFonts w:cstheme="minorHAnsi"/>
          <w:sz w:val="24"/>
          <w:szCs w:val="24"/>
        </w:rPr>
        <w:t xml:space="preserve">the following steps are </w:t>
      </w:r>
      <w:r w:rsidR="00BE700F" w:rsidRPr="0031316F">
        <w:rPr>
          <w:rFonts w:cstheme="minorHAnsi"/>
          <w:sz w:val="24"/>
          <w:szCs w:val="24"/>
        </w:rPr>
        <w:t>required</w:t>
      </w:r>
      <w:r w:rsidRPr="0031316F">
        <w:rPr>
          <w:rFonts w:cstheme="minorHAnsi"/>
          <w:sz w:val="24"/>
          <w:szCs w:val="24"/>
        </w:rPr>
        <w:t>:</w:t>
      </w:r>
    </w:p>
    <w:p w14:paraId="0046A7E1" w14:textId="77777777" w:rsidR="001F349F" w:rsidRPr="0031316F" w:rsidRDefault="001F349F" w:rsidP="005E1DA3">
      <w:pPr>
        <w:pStyle w:val="ListParagraph"/>
        <w:spacing w:after="0" w:line="240" w:lineRule="auto"/>
        <w:ind w:left="0"/>
        <w:rPr>
          <w:rFonts w:cstheme="minorHAnsi"/>
          <w:sz w:val="24"/>
          <w:szCs w:val="24"/>
        </w:rPr>
      </w:pPr>
    </w:p>
    <w:p w14:paraId="31A32474" w14:textId="6F102998" w:rsidR="00BE700F" w:rsidRDefault="001F349F" w:rsidP="005E1DA3">
      <w:pPr>
        <w:pStyle w:val="ListParagraph"/>
        <w:numPr>
          <w:ilvl w:val="0"/>
          <w:numId w:val="1"/>
        </w:numPr>
        <w:spacing w:after="0" w:line="240" w:lineRule="auto"/>
        <w:rPr>
          <w:rFonts w:cstheme="minorHAnsi"/>
          <w:sz w:val="24"/>
          <w:szCs w:val="24"/>
        </w:rPr>
      </w:pPr>
      <w:r w:rsidRPr="0031316F">
        <w:rPr>
          <w:rFonts w:cstheme="minorHAnsi"/>
          <w:b/>
          <w:sz w:val="24"/>
          <w:szCs w:val="24"/>
        </w:rPr>
        <w:t xml:space="preserve">The administrative role/person </w:t>
      </w:r>
      <w:r w:rsidR="000051F5" w:rsidRPr="0031316F">
        <w:rPr>
          <w:rFonts w:cstheme="minorHAnsi"/>
          <w:b/>
          <w:sz w:val="24"/>
          <w:szCs w:val="24"/>
        </w:rPr>
        <w:t xml:space="preserve">must be in the line-item budget and </w:t>
      </w:r>
      <w:r w:rsidRPr="0031316F">
        <w:rPr>
          <w:rFonts w:cstheme="minorHAnsi"/>
          <w:b/>
          <w:sz w:val="24"/>
          <w:szCs w:val="24"/>
        </w:rPr>
        <w:t>be adequately explained in the budget justification.</w:t>
      </w:r>
      <w:r w:rsidR="00D73449" w:rsidRPr="0031316F">
        <w:rPr>
          <w:rFonts w:cstheme="minorHAnsi"/>
          <w:sz w:val="24"/>
          <w:szCs w:val="24"/>
        </w:rPr>
        <w:t xml:space="preserve"> The budget justification should describe</w:t>
      </w:r>
      <w:r w:rsidRPr="0031316F">
        <w:rPr>
          <w:rFonts w:cstheme="minorHAnsi"/>
          <w:sz w:val="24"/>
          <w:szCs w:val="24"/>
        </w:rPr>
        <w:t xml:space="preserve"> the</w:t>
      </w:r>
      <w:r w:rsidR="000051F5" w:rsidRPr="0031316F">
        <w:rPr>
          <w:rFonts w:cstheme="minorHAnsi"/>
          <w:sz w:val="24"/>
          <w:szCs w:val="24"/>
        </w:rPr>
        <w:t xml:space="preserve"> situation requiring unlike circumstances, the specific</w:t>
      </w:r>
      <w:r w:rsidRPr="0031316F">
        <w:rPr>
          <w:rFonts w:cstheme="minorHAnsi"/>
          <w:sz w:val="24"/>
          <w:szCs w:val="24"/>
        </w:rPr>
        <w:t xml:space="preserve"> duties involved, and how the normal level of administrative support provided by the department would not be adequate</w:t>
      </w:r>
      <w:r w:rsidR="00E57481">
        <w:rPr>
          <w:rFonts w:cstheme="minorHAnsi"/>
          <w:sz w:val="24"/>
          <w:szCs w:val="24"/>
        </w:rPr>
        <w:t>.</w:t>
      </w:r>
      <w:r w:rsidRPr="0031316F">
        <w:rPr>
          <w:rFonts w:cstheme="minorHAnsi"/>
          <w:sz w:val="24"/>
          <w:szCs w:val="24"/>
        </w:rPr>
        <w:t xml:space="preserve"> </w:t>
      </w:r>
    </w:p>
    <w:p w14:paraId="5ABA3515" w14:textId="77777777" w:rsidR="00E57481" w:rsidRPr="00E57481" w:rsidRDefault="00E57481" w:rsidP="005E1DA3">
      <w:pPr>
        <w:pStyle w:val="ListParagraph"/>
        <w:spacing w:after="0" w:line="240" w:lineRule="auto"/>
        <w:ind w:left="360"/>
        <w:rPr>
          <w:rFonts w:cstheme="minorHAnsi"/>
          <w:sz w:val="24"/>
          <w:szCs w:val="24"/>
        </w:rPr>
      </w:pPr>
    </w:p>
    <w:p w14:paraId="34933EAC" w14:textId="5EBC5AB9" w:rsidR="00BE700F" w:rsidRPr="0031316F" w:rsidRDefault="00BE700F" w:rsidP="005E1DA3">
      <w:pPr>
        <w:pStyle w:val="ListParagraph"/>
        <w:numPr>
          <w:ilvl w:val="0"/>
          <w:numId w:val="1"/>
        </w:numPr>
        <w:spacing w:after="0" w:line="240" w:lineRule="auto"/>
        <w:rPr>
          <w:rFonts w:cstheme="minorHAnsi"/>
          <w:sz w:val="24"/>
          <w:szCs w:val="24"/>
        </w:rPr>
      </w:pPr>
      <w:r w:rsidRPr="0031316F">
        <w:rPr>
          <w:rFonts w:cstheme="minorHAnsi"/>
          <w:b/>
          <w:sz w:val="24"/>
          <w:szCs w:val="24"/>
        </w:rPr>
        <w:t>The GMAS flag should be set to ‘Yes’</w:t>
      </w:r>
      <w:r w:rsidRPr="0031316F">
        <w:rPr>
          <w:rFonts w:cstheme="minorHAnsi"/>
          <w:sz w:val="24"/>
          <w:szCs w:val="24"/>
        </w:rPr>
        <w:t xml:space="preserve">. When entering a proposal with a </w:t>
      </w:r>
      <w:r w:rsidR="00D73449" w:rsidRPr="0031316F">
        <w:rPr>
          <w:rFonts w:cstheme="minorHAnsi"/>
          <w:sz w:val="24"/>
          <w:szCs w:val="24"/>
        </w:rPr>
        <w:t>f</w:t>
      </w:r>
      <w:r w:rsidRPr="0031316F">
        <w:rPr>
          <w:rFonts w:cstheme="minorHAnsi"/>
          <w:sz w:val="24"/>
          <w:szCs w:val="24"/>
        </w:rPr>
        <w:t xml:space="preserve">ederal sponsor or prime sponsor, GMAS automatically generates the administrative salaries question. Answering ‘Yes’ will flag this for review by proposal approvers. Please see the </w:t>
      </w:r>
      <w:r w:rsidRPr="0031316F">
        <w:rPr>
          <w:rFonts w:cstheme="minorHAnsi"/>
          <w:i/>
          <w:sz w:val="24"/>
          <w:szCs w:val="24"/>
        </w:rPr>
        <w:t>GMAS Guidance</w:t>
      </w:r>
      <w:r w:rsidRPr="0031316F">
        <w:rPr>
          <w:rFonts w:cstheme="minorHAnsi"/>
          <w:sz w:val="24"/>
          <w:szCs w:val="24"/>
        </w:rPr>
        <w:t xml:space="preserve"> </w:t>
      </w:r>
      <w:r w:rsidR="006A1ED2">
        <w:rPr>
          <w:rFonts w:cstheme="minorHAnsi"/>
          <w:sz w:val="24"/>
          <w:szCs w:val="24"/>
        </w:rPr>
        <w:t>S</w:t>
      </w:r>
      <w:r w:rsidRPr="0031316F">
        <w:rPr>
          <w:rFonts w:cstheme="minorHAnsi"/>
          <w:sz w:val="24"/>
          <w:szCs w:val="24"/>
        </w:rPr>
        <w:t xml:space="preserve">ection </w:t>
      </w:r>
      <w:r w:rsidR="000E50E3">
        <w:rPr>
          <w:rFonts w:cstheme="minorHAnsi"/>
          <w:sz w:val="24"/>
          <w:szCs w:val="24"/>
        </w:rPr>
        <w:t>V</w:t>
      </w:r>
      <w:r w:rsidR="006A1ED2">
        <w:rPr>
          <w:rFonts w:cstheme="minorHAnsi"/>
          <w:sz w:val="24"/>
          <w:szCs w:val="24"/>
        </w:rPr>
        <w:t xml:space="preserve"> </w:t>
      </w:r>
      <w:r w:rsidR="008D1E12" w:rsidRPr="0031316F">
        <w:rPr>
          <w:rFonts w:cstheme="minorHAnsi"/>
          <w:sz w:val="24"/>
          <w:szCs w:val="24"/>
        </w:rPr>
        <w:t>for detailed instructions regarding completion of data fields.</w:t>
      </w:r>
    </w:p>
    <w:p w14:paraId="0FD8105F" w14:textId="77777777" w:rsidR="008D1E12" w:rsidRPr="0031316F" w:rsidRDefault="008D1E12" w:rsidP="005E1DA3">
      <w:pPr>
        <w:pStyle w:val="ListParagraph"/>
        <w:spacing w:line="240" w:lineRule="auto"/>
        <w:rPr>
          <w:rFonts w:cstheme="minorHAnsi"/>
          <w:sz w:val="24"/>
          <w:szCs w:val="24"/>
        </w:rPr>
      </w:pPr>
    </w:p>
    <w:p w14:paraId="6EF8D5B7" w14:textId="0CC30B31" w:rsidR="00F33C2C" w:rsidRPr="009D5D48" w:rsidRDefault="008D1E12" w:rsidP="00144AEF">
      <w:pPr>
        <w:pStyle w:val="ListParagraph"/>
        <w:numPr>
          <w:ilvl w:val="0"/>
          <w:numId w:val="1"/>
        </w:numPr>
        <w:spacing w:after="0" w:line="240" w:lineRule="auto"/>
        <w:rPr>
          <w:rFonts w:eastAsia="Times New Roman"/>
        </w:rPr>
      </w:pPr>
      <w:r w:rsidRPr="00B079BA">
        <w:rPr>
          <w:rFonts w:cstheme="minorHAnsi"/>
          <w:b/>
          <w:sz w:val="24"/>
          <w:szCs w:val="24"/>
        </w:rPr>
        <w:t xml:space="preserve">The GMAS approval should be marked as </w:t>
      </w:r>
      <w:r w:rsidR="001A5EEA" w:rsidRPr="00B079BA">
        <w:rPr>
          <w:rFonts w:cstheme="minorHAnsi"/>
          <w:b/>
          <w:sz w:val="24"/>
          <w:szCs w:val="24"/>
        </w:rPr>
        <w:t>‘</w:t>
      </w:r>
      <w:r w:rsidR="00322EDB" w:rsidRPr="00B079BA">
        <w:rPr>
          <w:rFonts w:cstheme="minorHAnsi"/>
          <w:b/>
          <w:sz w:val="24"/>
          <w:szCs w:val="24"/>
        </w:rPr>
        <w:t>Done</w:t>
      </w:r>
      <w:r w:rsidR="001A5EEA" w:rsidRPr="00B079BA">
        <w:rPr>
          <w:rFonts w:cstheme="minorHAnsi"/>
          <w:b/>
          <w:sz w:val="24"/>
          <w:szCs w:val="24"/>
        </w:rPr>
        <w:t>’</w:t>
      </w:r>
      <w:r w:rsidRPr="00B079BA">
        <w:rPr>
          <w:rFonts w:cstheme="minorHAnsi"/>
          <w:b/>
          <w:sz w:val="24"/>
          <w:szCs w:val="24"/>
        </w:rPr>
        <w:t xml:space="preserve"> by the approving office.</w:t>
      </w:r>
      <w:r w:rsidRPr="00B079BA">
        <w:rPr>
          <w:rFonts w:cstheme="minorHAnsi"/>
          <w:sz w:val="24"/>
          <w:szCs w:val="24"/>
        </w:rPr>
        <w:t xml:space="preserve"> Once the </w:t>
      </w:r>
      <w:r w:rsidR="006A1ED2">
        <w:rPr>
          <w:rFonts w:cstheme="minorHAnsi"/>
          <w:sz w:val="24"/>
          <w:szCs w:val="24"/>
        </w:rPr>
        <w:t>school/tub</w:t>
      </w:r>
      <w:r w:rsidR="006A1ED2" w:rsidRPr="00B079BA">
        <w:rPr>
          <w:rFonts w:cstheme="minorHAnsi"/>
          <w:sz w:val="24"/>
          <w:szCs w:val="24"/>
        </w:rPr>
        <w:t xml:space="preserve"> </w:t>
      </w:r>
      <w:r w:rsidRPr="00B079BA">
        <w:rPr>
          <w:rFonts w:cstheme="minorHAnsi"/>
          <w:sz w:val="24"/>
          <w:szCs w:val="24"/>
        </w:rPr>
        <w:t xml:space="preserve">official or submitting office </w:t>
      </w:r>
      <w:r w:rsidR="00E57481" w:rsidRPr="00B079BA">
        <w:rPr>
          <w:rFonts w:cstheme="minorHAnsi"/>
          <w:sz w:val="24"/>
          <w:szCs w:val="24"/>
        </w:rPr>
        <w:t xml:space="preserve">(depending on individual </w:t>
      </w:r>
      <w:r w:rsidR="006A1ED2">
        <w:rPr>
          <w:rFonts w:cstheme="minorHAnsi"/>
          <w:sz w:val="24"/>
          <w:szCs w:val="24"/>
        </w:rPr>
        <w:t>school/</w:t>
      </w:r>
      <w:r w:rsidR="00E57481" w:rsidRPr="00B079BA">
        <w:rPr>
          <w:rFonts w:cstheme="minorHAnsi"/>
          <w:sz w:val="24"/>
          <w:szCs w:val="24"/>
        </w:rPr>
        <w:t xml:space="preserve">tub procedures) </w:t>
      </w:r>
      <w:r w:rsidRPr="00B079BA">
        <w:rPr>
          <w:rFonts w:cstheme="minorHAnsi"/>
          <w:sz w:val="24"/>
          <w:szCs w:val="24"/>
        </w:rPr>
        <w:t xml:space="preserve">reviews the budget and justification, and </w:t>
      </w:r>
      <w:r w:rsidR="006A1ED2">
        <w:rPr>
          <w:rFonts w:cstheme="minorHAnsi"/>
          <w:sz w:val="24"/>
          <w:szCs w:val="24"/>
        </w:rPr>
        <w:t xml:space="preserve">the department/local level managing unit </w:t>
      </w:r>
      <w:r w:rsidRPr="00B079BA">
        <w:rPr>
          <w:rFonts w:cstheme="minorHAnsi"/>
          <w:sz w:val="24"/>
          <w:szCs w:val="24"/>
        </w:rPr>
        <w:t>has clarified any questions, the GMAS Admi</w:t>
      </w:r>
      <w:r w:rsidR="005E1DA3" w:rsidRPr="00B079BA">
        <w:rPr>
          <w:rFonts w:cstheme="minorHAnsi"/>
          <w:sz w:val="24"/>
          <w:szCs w:val="24"/>
        </w:rPr>
        <w:t>nistrative</w:t>
      </w:r>
      <w:r w:rsidRPr="00B079BA">
        <w:rPr>
          <w:rFonts w:cstheme="minorHAnsi"/>
          <w:sz w:val="24"/>
          <w:szCs w:val="24"/>
        </w:rPr>
        <w:t xml:space="preserve"> Salaries approval status should be </w:t>
      </w:r>
      <w:r w:rsidR="00D73449" w:rsidRPr="00B079BA">
        <w:rPr>
          <w:rFonts w:cstheme="minorHAnsi"/>
          <w:sz w:val="24"/>
          <w:szCs w:val="24"/>
        </w:rPr>
        <w:t xml:space="preserve">changed </w:t>
      </w:r>
      <w:r w:rsidRPr="00B079BA">
        <w:rPr>
          <w:rFonts w:cstheme="minorHAnsi"/>
          <w:sz w:val="24"/>
          <w:szCs w:val="24"/>
        </w:rPr>
        <w:t xml:space="preserve">from ‘Needed’ </w:t>
      </w:r>
      <w:r w:rsidR="001A5EEA" w:rsidRPr="00B079BA">
        <w:rPr>
          <w:rFonts w:cstheme="minorHAnsi"/>
          <w:sz w:val="24"/>
          <w:szCs w:val="24"/>
        </w:rPr>
        <w:t xml:space="preserve">to ‘Done’ </w:t>
      </w:r>
      <w:r w:rsidRPr="00B079BA">
        <w:rPr>
          <w:rFonts w:cstheme="minorHAnsi"/>
          <w:sz w:val="24"/>
          <w:szCs w:val="24"/>
        </w:rPr>
        <w:t>status</w:t>
      </w:r>
      <w:r w:rsidR="00031061">
        <w:rPr>
          <w:rFonts w:cstheme="minorHAnsi"/>
          <w:sz w:val="24"/>
          <w:szCs w:val="24"/>
        </w:rPr>
        <w:t xml:space="preserve">, and a brief comment should be added to summarize the review in order to delineate what role for which the flag was reviewed.  </w:t>
      </w:r>
      <w:r w:rsidRPr="00B079BA">
        <w:rPr>
          <w:rFonts w:cstheme="minorHAnsi"/>
          <w:sz w:val="24"/>
          <w:szCs w:val="24"/>
        </w:rPr>
        <w:t xml:space="preserve">Please see the </w:t>
      </w:r>
      <w:r w:rsidRPr="00B079BA">
        <w:rPr>
          <w:rFonts w:cstheme="minorHAnsi"/>
          <w:i/>
          <w:sz w:val="24"/>
          <w:szCs w:val="24"/>
        </w:rPr>
        <w:t>GMAS Guidance</w:t>
      </w:r>
      <w:r w:rsidRPr="00B079BA">
        <w:rPr>
          <w:rFonts w:cstheme="minorHAnsi"/>
          <w:sz w:val="24"/>
          <w:szCs w:val="24"/>
        </w:rPr>
        <w:t xml:space="preserve"> </w:t>
      </w:r>
      <w:r w:rsidR="006A1ED2">
        <w:rPr>
          <w:rFonts w:cstheme="minorHAnsi"/>
          <w:sz w:val="24"/>
          <w:szCs w:val="24"/>
        </w:rPr>
        <w:t>S</w:t>
      </w:r>
      <w:r w:rsidRPr="00B079BA">
        <w:rPr>
          <w:rFonts w:cstheme="minorHAnsi"/>
          <w:sz w:val="24"/>
          <w:szCs w:val="24"/>
        </w:rPr>
        <w:t>ection</w:t>
      </w:r>
      <w:r w:rsidR="006A1ED2">
        <w:rPr>
          <w:rFonts w:cstheme="minorHAnsi"/>
          <w:sz w:val="24"/>
          <w:szCs w:val="24"/>
        </w:rPr>
        <w:t xml:space="preserve"> </w:t>
      </w:r>
      <w:r w:rsidR="0007770B">
        <w:rPr>
          <w:rFonts w:cstheme="minorHAnsi"/>
          <w:sz w:val="24"/>
          <w:szCs w:val="24"/>
        </w:rPr>
        <w:t>VI</w:t>
      </w:r>
      <w:r w:rsidRPr="00B079BA">
        <w:rPr>
          <w:rFonts w:cstheme="minorHAnsi"/>
          <w:sz w:val="24"/>
          <w:szCs w:val="24"/>
        </w:rPr>
        <w:t xml:space="preserve"> for detailed instructions regarding completion of data fields.</w:t>
      </w:r>
      <w:r w:rsidR="004B39A9" w:rsidRPr="00B079BA">
        <w:rPr>
          <w:rFonts w:cstheme="minorHAnsi"/>
          <w:sz w:val="24"/>
          <w:szCs w:val="24"/>
        </w:rPr>
        <w:t xml:space="preserve"> </w:t>
      </w:r>
      <w:r w:rsidR="00D835A4">
        <w:rPr>
          <w:rFonts w:cstheme="minorHAnsi"/>
          <w:sz w:val="24"/>
          <w:szCs w:val="24"/>
        </w:rPr>
        <w:t xml:space="preserve"> </w:t>
      </w:r>
      <w:r w:rsidR="00D73449" w:rsidRPr="00B079BA">
        <w:rPr>
          <w:rFonts w:cstheme="minorHAnsi"/>
          <w:sz w:val="24"/>
          <w:szCs w:val="24"/>
          <w:u w:val="single"/>
        </w:rPr>
        <w:t xml:space="preserve">Changing </w:t>
      </w:r>
      <w:r w:rsidR="004B39A9" w:rsidRPr="00B079BA">
        <w:rPr>
          <w:rFonts w:cstheme="minorHAnsi"/>
          <w:sz w:val="24"/>
          <w:szCs w:val="24"/>
          <w:u w:val="single"/>
        </w:rPr>
        <w:t>this status to ‘</w:t>
      </w:r>
      <w:r w:rsidR="001A5EEA" w:rsidRPr="00B079BA">
        <w:rPr>
          <w:rFonts w:cstheme="minorHAnsi"/>
          <w:sz w:val="24"/>
          <w:szCs w:val="24"/>
          <w:u w:val="single"/>
        </w:rPr>
        <w:t>Done</w:t>
      </w:r>
      <w:r w:rsidR="004B39A9" w:rsidRPr="00B079BA">
        <w:rPr>
          <w:rFonts w:cstheme="minorHAnsi"/>
          <w:sz w:val="24"/>
          <w:szCs w:val="24"/>
          <w:u w:val="single"/>
        </w:rPr>
        <w:t xml:space="preserve">’ and entering an effective date constitutes Harvard approval that the direct charging of </w:t>
      </w:r>
      <w:r w:rsidR="006A1ED2">
        <w:rPr>
          <w:rFonts w:cstheme="minorHAnsi"/>
          <w:i/>
          <w:sz w:val="24"/>
          <w:szCs w:val="24"/>
          <w:u w:val="single"/>
        </w:rPr>
        <w:t>admin salaries</w:t>
      </w:r>
      <w:r w:rsidR="004B39A9" w:rsidRPr="00B079BA">
        <w:rPr>
          <w:rFonts w:cstheme="minorHAnsi"/>
          <w:i/>
          <w:sz w:val="24"/>
          <w:szCs w:val="24"/>
          <w:u w:val="single"/>
        </w:rPr>
        <w:t xml:space="preserve"> </w:t>
      </w:r>
      <w:r w:rsidR="006A1ED2">
        <w:rPr>
          <w:rFonts w:cstheme="minorHAnsi"/>
          <w:i/>
          <w:sz w:val="24"/>
          <w:szCs w:val="24"/>
          <w:u w:val="single"/>
        </w:rPr>
        <w:t>with</w:t>
      </w:r>
      <w:r w:rsidR="006A1ED2" w:rsidRPr="00B079BA">
        <w:rPr>
          <w:rFonts w:cstheme="minorHAnsi"/>
          <w:i/>
          <w:sz w:val="24"/>
          <w:szCs w:val="24"/>
          <w:u w:val="single"/>
        </w:rPr>
        <w:t xml:space="preserve"> </w:t>
      </w:r>
      <w:r w:rsidR="004B39A9" w:rsidRPr="00B079BA">
        <w:rPr>
          <w:rFonts w:cstheme="minorHAnsi"/>
          <w:i/>
          <w:sz w:val="24"/>
          <w:szCs w:val="24"/>
          <w:u w:val="single"/>
        </w:rPr>
        <w:t xml:space="preserve">the proposed amount of </w:t>
      </w:r>
      <w:r w:rsidR="00547D2B" w:rsidRPr="00B079BA">
        <w:rPr>
          <w:rFonts w:cstheme="minorHAnsi"/>
          <w:i/>
          <w:sz w:val="24"/>
          <w:szCs w:val="24"/>
          <w:u w:val="single"/>
        </w:rPr>
        <w:t>effort</w:t>
      </w:r>
      <w:r w:rsidR="00547D2B" w:rsidRPr="00B079BA">
        <w:rPr>
          <w:rFonts w:cstheme="minorHAnsi"/>
          <w:sz w:val="24"/>
          <w:szCs w:val="24"/>
          <w:u w:val="single"/>
        </w:rPr>
        <w:t xml:space="preserve"> is</w:t>
      </w:r>
      <w:r w:rsidR="002C6D0D" w:rsidRPr="00B079BA">
        <w:rPr>
          <w:rFonts w:cstheme="minorHAnsi"/>
          <w:sz w:val="24"/>
          <w:szCs w:val="24"/>
          <w:u w:val="single"/>
        </w:rPr>
        <w:t xml:space="preserve"> allowable</w:t>
      </w:r>
      <w:r w:rsidR="003E0DD0" w:rsidRPr="00B079BA">
        <w:rPr>
          <w:rFonts w:cstheme="minorHAnsi"/>
          <w:sz w:val="24"/>
          <w:szCs w:val="24"/>
          <w:u w:val="single"/>
        </w:rPr>
        <w:t>.</w:t>
      </w:r>
    </w:p>
    <w:p w14:paraId="6C19EBB1" w14:textId="77777777" w:rsidR="009D5D48" w:rsidRPr="009D5D48" w:rsidRDefault="009D5D48" w:rsidP="009D5D48">
      <w:pPr>
        <w:pStyle w:val="ListParagraph"/>
        <w:rPr>
          <w:rFonts w:eastAsia="Times New Roman"/>
        </w:rPr>
      </w:pPr>
    </w:p>
    <w:p w14:paraId="59B0BB9A" w14:textId="77777777" w:rsidR="009D5D48" w:rsidRPr="009D5D48" w:rsidRDefault="009D5D48" w:rsidP="009D5D48">
      <w:pPr>
        <w:spacing w:after="0" w:line="240" w:lineRule="auto"/>
        <w:rPr>
          <w:rFonts w:eastAsia="Times New Roman"/>
        </w:rPr>
      </w:pPr>
    </w:p>
    <w:p w14:paraId="5B2BB913" w14:textId="025906EE" w:rsidR="007E0D1C" w:rsidRPr="00D510E8" w:rsidRDefault="00B613BA" w:rsidP="00F33C2C">
      <w:pPr>
        <w:pStyle w:val="Heading1"/>
        <w:rPr>
          <w:rFonts w:eastAsia="Times New Roman"/>
        </w:rPr>
      </w:pPr>
      <w:bookmarkStart w:id="5" w:name="_Toc485022779"/>
      <w:r>
        <w:rPr>
          <w:rFonts w:eastAsia="Times New Roman"/>
        </w:rPr>
        <w:lastRenderedPageBreak/>
        <w:t>I</w:t>
      </w:r>
      <w:r w:rsidR="005E1DA3">
        <w:rPr>
          <w:rFonts w:eastAsia="Times New Roman"/>
        </w:rPr>
        <w:t>V</w:t>
      </w:r>
      <w:r w:rsidR="00547D2B">
        <w:rPr>
          <w:rFonts w:eastAsia="Times New Roman"/>
        </w:rPr>
        <w:t>. Post</w:t>
      </w:r>
      <w:r w:rsidR="004B39A9" w:rsidRPr="00D510E8">
        <w:rPr>
          <w:rFonts w:eastAsia="Times New Roman"/>
        </w:rPr>
        <w:t>-Award</w:t>
      </w:r>
      <w:r w:rsidR="007E0D1C" w:rsidRPr="00D510E8">
        <w:rPr>
          <w:rFonts w:eastAsia="Times New Roman"/>
        </w:rPr>
        <w:t xml:space="preserve"> Procedures</w:t>
      </w:r>
      <w:bookmarkEnd w:id="5"/>
    </w:p>
    <w:p w14:paraId="376807D0" w14:textId="0132540B" w:rsidR="00533AF6" w:rsidRPr="00A11D7F" w:rsidRDefault="003E0DD0" w:rsidP="007E0D1C">
      <w:pPr>
        <w:spacing w:after="0" w:line="240" w:lineRule="auto"/>
        <w:rPr>
          <w:rFonts w:cstheme="minorHAnsi"/>
          <w:sz w:val="24"/>
          <w:szCs w:val="24"/>
        </w:rPr>
      </w:pPr>
      <w:r>
        <w:rPr>
          <w:rFonts w:cstheme="minorHAnsi"/>
          <w:sz w:val="24"/>
          <w:szCs w:val="24"/>
        </w:rPr>
        <w:br/>
      </w:r>
      <w:r w:rsidR="00045090" w:rsidRPr="00A11D7F">
        <w:rPr>
          <w:rFonts w:cstheme="minorHAnsi"/>
          <w:sz w:val="24"/>
          <w:szCs w:val="24"/>
        </w:rPr>
        <w:t>If a</w:t>
      </w:r>
      <w:r w:rsidR="00885E2B">
        <w:rPr>
          <w:rFonts w:cstheme="minorHAnsi"/>
          <w:sz w:val="24"/>
          <w:szCs w:val="24"/>
        </w:rPr>
        <w:t>n</w:t>
      </w:r>
      <w:r w:rsidR="00045090" w:rsidRPr="00A11D7F">
        <w:rPr>
          <w:rFonts w:cstheme="minorHAnsi"/>
          <w:sz w:val="24"/>
          <w:szCs w:val="24"/>
        </w:rPr>
        <w:t xml:space="preserve"> admin role is </w:t>
      </w:r>
      <w:r w:rsidR="004D395C" w:rsidRPr="00A11D7F">
        <w:rPr>
          <w:rFonts w:cstheme="minorHAnsi"/>
          <w:sz w:val="24"/>
          <w:szCs w:val="24"/>
        </w:rPr>
        <w:t xml:space="preserve">added </w:t>
      </w:r>
      <w:r w:rsidR="00045090" w:rsidRPr="00A11D7F">
        <w:rPr>
          <w:rFonts w:cstheme="minorHAnsi"/>
          <w:sz w:val="24"/>
          <w:szCs w:val="24"/>
        </w:rPr>
        <w:t xml:space="preserve">to an award </w:t>
      </w:r>
      <w:r w:rsidR="0008139B">
        <w:rPr>
          <w:rFonts w:cstheme="minorHAnsi"/>
          <w:sz w:val="24"/>
          <w:szCs w:val="24"/>
        </w:rPr>
        <w:t xml:space="preserve">that increases the </w:t>
      </w:r>
      <w:r w:rsidR="009C2FAE">
        <w:rPr>
          <w:rFonts w:cstheme="minorHAnsi"/>
          <w:sz w:val="24"/>
          <w:szCs w:val="24"/>
        </w:rPr>
        <w:t xml:space="preserve">admin salary </w:t>
      </w:r>
      <w:r w:rsidR="0008139B">
        <w:rPr>
          <w:rFonts w:cstheme="minorHAnsi"/>
          <w:sz w:val="24"/>
          <w:szCs w:val="24"/>
        </w:rPr>
        <w:t xml:space="preserve">budgeted amount 10% </w:t>
      </w:r>
      <w:r w:rsidR="00885E2B">
        <w:rPr>
          <w:rFonts w:cstheme="minorHAnsi"/>
          <w:sz w:val="24"/>
          <w:szCs w:val="24"/>
        </w:rPr>
        <w:t>or more or a new admin role is added for a different purpose than the original proposed and approved budget</w:t>
      </w:r>
      <w:r w:rsidR="00844033">
        <w:rPr>
          <w:rFonts w:cstheme="minorHAnsi"/>
          <w:sz w:val="24"/>
          <w:szCs w:val="24"/>
        </w:rPr>
        <w:t>,</w:t>
      </w:r>
      <w:r w:rsidR="00045090" w:rsidRPr="00A11D7F">
        <w:rPr>
          <w:rFonts w:cstheme="minorHAnsi"/>
          <w:sz w:val="24"/>
          <w:szCs w:val="24"/>
        </w:rPr>
        <w:t xml:space="preserve"> t</w:t>
      </w:r>
      <w:r w:rsidR="006703B0" w:rsidRPr="00A11D7F">
        <w:rPr>
          <w:rFonts w:cstheme="minorHAnsi"/>
          <w:sz w:val="24"/>
          <w:szCs w:val="24"/>
        </w:rPr>
        <w:t xml:space="preserve">he following steps are </w:t>
      </w:r>
      <w:r w:rsidR="006703B0" w:rsidRPr="0041559F">
        <w:rPr>
          <w:rFonts w:cstheme="minorHAnsi"/>
          <w:sz w:val="24"/>
          <w:szCs w:val="24"/>
        </w:rPr>
        <w:t>required</w:t>
      </w:r>
      <w:r w:rsidR="00F50022" w:rsidRPr="0041559F">
        <w:rPr>
          <w:rFonts w:cstheme="minorHAnsi"/>
          <w:b/>
          <w:sz w:val="24"/>
          <w:szCs w:val="24"/>
        </w:rPr>
        <w:t xml:space="preserve"> </w:t>
      </w:r>
      <w:r w:rsidR="00F50022" w:rsidRPr="00031061">
        <w:rPr>
          <w:rFonts w:cstheme="minorHAnsi"/>
          <w:b/>
          <w:sz w:val="24"/>
          <w:szCs w:val="24"/>
        </w:rPr>
        <w:t>by the department/local level managing unit</w:t>
      </w:r>
      <w:r w:rsidR="00533AF6" w:rsidRPr="00A11D7F">
        <w:rPr>
          <w:rFonts w:cstheme="minorHAnsi"/>
          <w:sz w:val="24"/>
          <w:szCs w:val="24"/>
        </w:rPr>
        <w:t>:</w:t>
      </w:r>
    </w:p>
    <w:p w14:paraId="2D007E58" w14:textId="77777777" w:rsidR="00533AF6" w:rsidRPr="00A11D7F" w:rsidRDefault="003E0DD0" w:rsidP="007E0D1C">
      <w:pPr>
        <w:spacing w:after="0" w:line="240" w:lineRule="auto"/>
        <w:rPr>
          <w:rFonts w:cstheme="minorHAnsi"/>
          <w:sz w:val="16"/>
          <w:szCs w:val="16"/>
        </w:rPr>
      </w:pPr>
      <w:r w:rsidRPr="00A11D7F">
        <w:rPr>
          <w:rFonts w:cstheme="minorHAnsi"/>
          <w:sz w:val="16"/>
          <w:szCs w:val="16"/>
        </w:rPr>
        <w:t xml:space="preserve">  </w:t>
      </w:r>
    </w:p>
    <w:p w14:paraId="06FBD043" w14:textId="51396A05" w:rsidR="00533AF6" w:rsidRPr="00502DB4" w:rsidRDefault="009A34D9" w:rsidP="00502DB4">
      <w:pPr>
        <w:pStyle w:val="ListParagraph"/>
        <w:numPr>
          <w:ilvl w:val="0"/>
          <w:numId w:val="22"/>
        </w:numPr>
        <w:spacing w:after="0" w:line="240" w:lineRule="auto"/>
        <w:rPr>
          <w:rFonts w:cstheme="minorHAnsi"/>
          <w:sz w:val="24"/>
          <w:szCs w:val="24"/>
        </w:rPr>
      </w:pPr>
      <w:r>
        <w:rPr>
          <w:rFonts w:cstheme="minorHAnsi"/>
          <w:sz w:val="24"/>
          <w:szCs w:val="24"/>
        </w:rPr>
        <w:t>Request</w:t>
      </w:r>
      <w:r w:rsidRPr="00502DB4">
        <w:rPr>
          <w:rFonts w:cstheme="minorHAnsi"/>
          <w:sz w:val="24"/>
          <w:szCs w:val="24"/>
        </w:rPr>
        <w:t xml:space="preserve"> </w:t>
      </w:r>
      <w:r w:rsidR="003004BE" w:rsidRPr="00502DB4">
        <w:rPr>
          <w:rFonts w:cstheme="minorHAnsi"/>
          <w:sz w:val="24"/>
          <w:szCs w:val="24"/>
        </w:rPr>
        <w:t xml:space="preserve">the </w:t>
      </w:r>
      <w:r w:rsidR="00533AF6" w:rsidRPr="00502DB4">
        <w:rPr>
          <w:rFonts w:cstheme="minorHAnsi"/>
          <w:sz w:val="24"/>
          <w:szCs w:val="24"/>
        </w:rPr>
        <w:t>school/tub</w:t>
      </w:r>
      <w:r w:rsidR="00B12543" w:rsidRPr="00502DB4">
        <w:rPr>
          <w:rFonts w:cstheme="minorHAnsi"/>
          <w:sz w:val="24"/>
          <w:szCs w:val="24"/>
        </w:rPr>
        <w:t>-</w:t>
      </w:r>
      <w:r w:rsidR="00533AF6" w:rsidRPr="00502DB4">
        <w:rPr>
          <w:rFonts w:cstheme="minorHAnsi"/>
          <w:sz w:val="24"/>
          <w:szCs w:val="24"/>
        </w:rPr>
        <w:t xml:space="preserve">level official </w:t>
      </w:r>
      <w:r w:rsidR="00045090" w:rsidRPr="00502DB4">
        <w:rPr>
          <w:rFonts w:cstheme="minorHAnsi"/>
          <w:sz w:val="24"/>
          <w:szCs w:val="24"/>
        </w:rPr>
        <w:t xml:space="preserve">add </w:t>
      </w:r>
      <w:r w:rsidR="00533AF6" w:rsidRPr="00502DB4">
        <w:rPr>
          <w:rFonts w:cstheme="minorHAnsi"/>
          <w:sz w:val="24"/>
          <w:szCs w:val="24"/>
        </w:rPr>
        <w:t xml:space="preserve">administrative salary </w:t>
      </w:r>
      <w:r w:rsidR="0092599F" w:rsidRPr="00502DB4">
        <w:rPr>
          <w:rFonts w:cstheme="minorHAnsi"/>
          <w:sz w:val="24"/>
          <w:szCs w:val="24"/>
        </w:rPr>
        <w:t xml:space="preserve">to </w:t>
      </w:r>
      <w:r w:rsidR="00045090" w:rsidRPr="00502DB4">
        <w:rPr>
          <w:rFonts w:cstheme="minorHAnsi"/>
          <w:sz w:val="24"/>
          <w:szCs w:val="24"/>
        </w:rPr>
        <w:t xml:space="preserve">an existing </w:t>
      </w:r>
      <w:r w:rsidR="00533AF6" w:rsidRPr="00502DB4">
        <w:rPr>
          <w:rFonts w:cstheme="minorHAnsi"/>
          <w:sz w:val="24"/>
          <w:szCs w:val="24"/>
        </w:rPr>
        <w:t xml:space="preserve">project. </w:t>
      </w:r>
      <w:r w:rsidR="005532CC">
        <w:rPr>
          <w:rFonts w:cstheme="minorHAnsi"/>
          <w:sz w:val="24"/>
          <w:szCs w:val="24"/>
        </w:rPr>
        <w:t xml:space="preserve"> </w:t>
      </w:r>
      <w:r w:rsidR="00274C9C" w:rsidRPr="00502DB4">
        <w:rPr>
          <w:rFonts w:cstheme="minorHAnsi"/>
          <w:sz w:val="24"/>
          <w:szCs w:val="24"/>
        </w:rPr>
        <w:t xml:space="preserve">Provide the appropriate documentation </w:t>
      </w:r>
      <w:r w:rsidR="004D395C" w:rsidRPr="00502DB4">
        <w:rPr>
          <w:rFonts w:cstheme="minorHAnsi"/>
          <w:sz w:val="24"/>
          <w:szCs w:val="24"/>
        </w:rPr>
        <w:t>and</w:t>
      </w:r>
      <w:r w:rsidR="00045090" w:rsidRPr="00502DB4">
        <w:rPr>
          <w:rFonts w:cstheme="minorHAnsi"/>
          <w:sz w:val="24"/>
          <w:szCs w:val="24"/>
        </w:rPr>
        <w:t xml:space="preserve"> justif</w:t>
      </w:r>
      <w:r w:rsidR="0092599F" w:rsidRPr="00502DB4">
        <w:rPr>
          <w:rFonts w:cstheme="minorHAnsi"/>
          <w:sz w:val="24"/>
          <w:szCs w:val="24"/>
        </w:rPr>
        <w:t>ication</w:t>
      </w:r>
      <w:r w:rsidR="00045090" w:rsidRPr="00502DB4">
        <w:rPr>
          <w:rFonts w:cstheme="minorHAnsi"/>
          <w:sz w:val="24"/>
          <w:szCs w:val="24"/>
        </w:rPr>
        <w:t xml:space="preserve"> that </w:t>
      </w:r>
      <w:r>
        <w:rPr>
          <w:rFonts w:cstheme="minorHAnsi"/>
          <w:sz w:val="24"/>
          <w:szCs w:val="24"/>
        </w:rPr>
        <w:t>all</w:t>
      </w:r>
      <w:r w:rsidRPr="00502DB4">
        <w:rPr>
          <w:rFonts w:cstheme="minorHAnsi"/>
          <w:sz w:val="24"/>
          <w:szCs w:val="24"/>
        </w:rPr>
        <w:t xml:space="preserve"> </w:t>
      </w:r>
      <w:r>
        <w:rPr>
          <w:rFonts w:cstheme="minorHAnsi"/>
          <w:sz w:val="24"/>
          <w:szCs w:val="24"/>
        </w:rPr>
        <w:t xml:space="preserve">required </w:t>
      </w:r>
      <w:r w:rsidR="00045090" w:rsidRPr="00502DB4">
        <w:rPr>
          <w:rFonts w:cstheme="minorHAnsi"/>
          <w:sz w:val="24"/>
          <w:szCs w:val="24"/>
        </w:rPr>
        <w:t>criteria to directly charge admin salary are met</w:t>
      </w:r>
      <w:r w:rsidR="00B92981" w:rsidRPr="00502DB4">
        <w:rPr>
          <w:rFonts w:cstheme="minorHAnsi"/>
          <w:sz w:val="24"/>
          <w:szCs w:val="24"/>
        </w:rPr>
        <w:t>.</w:t>
      </w:r>
      <w:r w:rsidR="00DE5BC6" w:rsidRPr="00502DB4">
        <w:rPr>
          <w:rFonts w:cstheme="minorHAnsi"/>
          <w:sz w:val="24"/>
          <w:szCs w:val="24"/>
        </w:rPr>
        <w:t xml:space="preserve"> </w:t>
      </w:r>
      <w:r w:rsidR="0092599F" w:rsidRPr="00502DB4">
        <w:rPr>
          <w:rFonts w:cstheme="minorHAnsi"/>
          <w:sz w:val="24"/>
          <w:szCs w:val="24"/>
        </w:rPr>
        <w:t xml:space="preserve"> Include the documentation that will be sent to the </w:t>
      </w:r>
      <w:r>
        <w:rPr>
          <w:rFonts w:cstheme="minorHAnsi"/>
          <w:sz w:val="24"/>
          <w:szCs w:val="24"/>
        </w:rPr>
        <w:t>sponsor</w:t>
      </w:r>
      <w:r w:rsidRPr="00502DB4">
        <w:rPr>
          <w:rFonts w:cstheme="minorHAnsi"/>
          <w:sz w:val="24"/>
          <w:szCs w:val="24"/>
        </w:rPr>
        <w:t xml:space="preserve"> </w:t>
      </w:r>
      <w:r>
        <w:rPr>
          <w:rFonts w:cstheme="minorHAnsi"/>
          <w:sz w:val="24"/>
          <w:szCs w:val="24"/>
        </w:rPr>
        <w:t>for approval to add</w:t>
      </w:r>
      <w:r w:rsidR="00A11D7F">
        <w:rPr>
          <w:rFonts w:cstheme="minorHAnsi"/>
          <w:sz w:val="24"/>
          <w:szCs w:val="24"/>
        </w:rPr>
        <w:t xml:space="preserve"> admin salary as a direct cost</w:t>
      </w:r>
      <w:r>
        <w:rPr>
          <w:rFonts w:cstheme="minorHAnsi"/>
          <w:sz w:val="24"/>
          <w:szCs w:val="24"/>
        </w:rPr>
        <w:t>, as required by the sponsored award</w:t>
      </w:r>
      <w:r w:rsidR="00A11D7F">
        <w:rPr>
          <w:rFonts w:cstheme="minorHAnsi"/>
          <w:sz w:val="24"/>
          <w:szCs w:val="24"/>
        </w:rPr>
        <w:t>.</w:t>
      </w:r>
      <w:r w:rsidR="00F07462">
        <w:rPr>
          <w:rFonts w:cstheme="minorHAnsi"/>
          <w:sz w:val="24"/>
          <w:szCs w:val="24"/>
        </w:rPr>
        <w:t xml:space="preserve"> </w:t>
      </w:r>
      <w:r w:rsidR="005532CC">
        <w:rPr>
          <w:rFonts w:cstheme="minorHAnsi"/>
          <w:sz w:val="24"/>
          <w:szCs w:val="24"/>
        </w:rPr>
        <w:t xml:space="preserve"> </w:t>
      </w:r>
      <w:r w:rsidR="00F54CB8">
        <w:rPr>
          <w:rFonts w:cstheme="minorHAnsi"/>
          <w:sz w:val="24"/>
          <w:szCs w:val="24"/>
        </w:rPr>
        <w:t>N</w:t>
      </w:r>
      <w:r w:rsidR="008626DB">
        <w:rPr>
          <w:rFonts w:cstheme="minorHAnsi"/>
          <w:sz w:val="24"/>
          <w:szCs w:val="24"/>
        </w:rPr>
        <w:t>ote that NIH does not require prior approval unless additional funds are requested</w:t>
      </w:r>
      <w:r w:rsidR="00F54CB8">
        <w:rPr>
          <w:rFonts w:cstheme="minorHAnsi"/>
          <w:sz w:val="24"/>
          <w:szCs w:val="24"/>
        </w:rPr>
        <w:t xml:space="preserve"> for such a position or the incurrence of such cost constitutes a change of scope</w:t>
      </w:r>
      <w:r w:rsidR="008626DB">
        <w:rPr>
          <w:rFonts w:cstheme="minorHAnsi"/>
          <w:sz w:val="24"/>
          <w:szCs w:val="24"/>
        </w:rPr>
        <w:t xml:space="preserve">. </w:t>
      </w:r>
    </w:p>
    <w:p w14:paraId="05714919" w14:textId="77777777" w:rsidR="00533AF6" w:rsidRPr="003E0DD0" w:rsidRDefault="003E0DD0" w:rsidP="00533AF6">
      <w:pPr>
        <w:pStyle w:val="ListParagraph"/>
        <w:spacing w:after="0" w:line="240" w:lineRule="auto"/>
        <w:ind w:left="360"/>
        <w:rPr>
          <w:rFonts w:cstheme="minorHAnsi"/>
          <w:sz w:val="16"/>
          <w:szCs w:val="16"/>
        </w:rPr>
      </w:pPr>
      <w:r w:rsidRPr="003E0DD0">
        <w:rPr>
          <w:rFonts w:cstheme="minorHAnsi"/>
          <w:sz w:val="16"/>
          <w:szCs w:val="16"/>
        </w:rPr>
        <w:t xml:space="preserve"> </w:t>
      </w:r>
    </w:p>
    <w:p w14:paraId="660E04BE" w14:textId="2E5F51E5" w:rsidR="00D75EB6" w:rsidRPr="00D75EB6" w:rsidRDefault="00D75EB6" w:rsidP="00D75EB6">
      <w:pPr>
        <w:pStyle w:val="ListParagraph"/>
        <w:numPr>
          <w:ilvl w:val="0"/>
          <w:numId w:val="22"/>
        </w:numPr>
        <w:spacing w:after="0" w:line="240" w:lineRule="auto"/>
        <w:rPr>
          <w:rFonts w:cstheme="minorHAnsi"/>
          <w:sz w:val="24"/>
          <w:szCs w:val="24"/>
        </w:rPr>
      </w:pPr>
      <w:r w:rsidRPr="003E0DD0">
        <w:rPr>
          <w:rFonts w:cstheme="minorHAnsi"/>
          <w:sz w:val="24"/>
          <w:szCs w:val="24"/>
        </w:rPr>
        <w:t xml:space="preserve">Sponsor </w:t>
      </w:r>
      <w:r w:rsidR="008A14DB">
        <w:rPr>
          <w:rFonts w:cstheme="minorHAnsi"/>
          <w:sz w:val="24"/>
          <w:szCs w:val="24"/>
        </w:rPr>
        <w:t>a</w:t>
      </w:r>
      <w:r w:rsidRPr="003E0DD0">
        <w:rPr>
          <w:rFonts w:cstheme="minorHAnsi"/>
          <w:sz w:val="24"/>
          <w:szCs w:val="24"/>
        </w:rPr>
        <w:t xml:space="preserve">pproval or acknowledgment should be obtained prior to </w:t>
      </w:r>
      <w:r w:rsidR="008A14DB">
        <w:rPr>
          <w:rFonts w:cstheme="minorHAnsi"/>
          <w:sz w:val="24"/>
          <w:szCs w:val="24"/>
        </w:rPr>
        <w:t xml:space="preserve">updating GMAS </w:t>
      </w:r>
      <w:r w:rsidR="000A748A">
        <w:rPr>
          <w:rFonts w:cstheme="minorHAnsi"/>
          <w:sz w:val="24"/>
          <w:szCs w:val="24"/>
        </w:rPr>
        <w:t xml:space="preserve">admin </w:t>
      </w:r>
      <w:r w:rsidR="008A14DB">
        <w:rPr>
          <w:rFonts w:cstheme="minorHAnsi"/>
          <w:sz w:val="24"/>
          <w:szCs w:val="24"/>
        </w:rPr>
        <w:t>salary approvals</w:t>
      </w:r>
      <w:r w:rsidRPr="003E0DD0">
        <w:rPr>
          <w:rFonts w:cstheme="minorHAnsi"/>
          <w:sz w:val="24"/>
          <w:szCs w:val="24"/>
        </w:rPr>
        <w:t>.</w:t>
      </w:r>
    </w:p>
    <w:p w14:paraId="42D8E3DC" w14:textId="77777777" w:rsidR="00D75EB6" w:rsidRPr="00D75EB6" w:rsidRDefault="00D75EB6" w:rsidP="00D75EB6">
      <w:pPr>
        <w:pStyle w:val="ListParagraph"/>
        <w:rPr>
          <w:rFonts w:cstheme="minorHAnsi"/>
          <w:sz w:val="24"/>
          <w:szCs w:val="24"/>
        </w:rPr>
      </w:pPr>
    </w:p>
    <w:p w14:paraId="15AA4BE9" w14:textId="54481F00" w:rsidR="00533AF6" w:rsidRPr="00502DB4" w:rsidRDefault="007D5596" w:rsidP="00502DB4">
      <w:pPr>
        <w:pStyle w:val="ListParagraph"/>
        <w:numPr>
          <w:ilvl w:val="0"/>
          <w:numId w:val="22"/>
        </w:numPr>
        <w:spacing w:after="0" w:line="240" w:lineRule="auto"/>
        <w:rPr>
          <w:rFonts w:cstheme="minorHAnsi"/>
          <w:sz w:val="24"/>
          <w:szCs w:val="24"/>
        </w:rPr>
      </w:pPr>
      <w:r>
        <w:rPr>
          <w:rFonts w:cstheme="minorHAnsi"/>
          <w:sz w:val="24"/>
          <w:szCs w:val="24"/>
        </w:rPr>
        <w:t>The GMAS flag</w:t>
      </w:r>
      <w:r w:rsidRPr="00502DB4">
        <w:rPr>
          <w:rFonts w:cstheme="minorHAnsi"/>
          <w:sz w:val="24"/>
          <w:szCs w:val="24"/>
        </w:rPr>
        <w:t xml:space="preserve"> </w:t>
      </w:r>
      <w:r w:rsidR="00533AF6" w:rsidRPr="00502DB4">
        <w:rPr>
          <w:rFonts w:cstheme="minorHAnsi"/>
          <w:sz w:val="24"/>
          <w:szCs w:val="24"/>
        </w:rPr>
        <w:t>should be updated accordingly</w:t>
      </w:r>
      <w:r w:rsidR="008A14DB">
        <w:rPr>
          <w:rFonts w:cstheme="minorHAnsi"/>
          <w:sz w:val="24"/>
          <w:szCs w:val="24"/>
        </w:rPr>
        <w:t xml:space="preserve"> once sponsor approval is confirmed</w:t>
      </w:r>
      <w:r w:rsidR="00533AF6" w:rsidRPr="00502DB4">
        <w:rPr>
          <w:rFonts w:cstheme="minorHAnsi"/>
          <w:sz w:val="24"/>
          <w:szCs w:val="24"/>
        </w:rPr>
        <w:t>.</w:t>
      </w:r>
      <w:r w:rsidR="00533AF6" w:rsidRPr="00502DB4">
        <w:rPr>
          <w:rFonts w:cstheme="minorHAnsi"/>
          <w:color w:val="632423" w:themeColor="accent2" w:themeShade="80"/>
          <w:sz w:val="24"/>
          <w:szCs w:val="24"/>
        </w:rPr>
        <w:t xml:space="preserve"> </w:t>
      </w:r>
      <w:r w:rsidR="00437C5C">
        <w:rPr>
          <w:rFonts w:cstheme="minorHAnsi"/>
          <w:color w:val="632423" w:themeColor="accent2" w:themeShade="80"/>
          <w:sz w:val="24"/>
          <w:szCs w:val="24"/>
        </w:rPr>
        <w:t xml:space="preserve"> </w:t>
      </w:r>
      <w:r w:rsidR="00533AF6" w:rsidRPr="00502DB4">
        <w:rPr>
          <w:rFonts w:cstheme="minorHAnsi"/>
          <w:sz w:val="24"/>
          <w:szCs w:val="24"/>
        </w:rPr>
        <w:t>Upload documents or change comments if necessary</w:t>
      </w:r>
      <w:r w:rsidR="008A14DB">
        <w:rPr>
          <w:rFonts w:cstheme="minorHAnsi"/>
          <w:sz w:val="24"/>
          <w:szCs w:val="24"/>
        </w:rPr>
        <w:t xml:space="preserve"> as shown in </w:t>
      </w:r>
      <w:r w:rsidR="008A14DB">
        <w:rPr>
          <w:rFonts w:cstheme="minorHAnsi"/>
          <w:i/>
          <w:sz w:val="24"/>
          <w:szCs w:val="24"/>
        </w:rPr>
        <w:t>GMAS Guidance</w:t>
      </w:r>
      <w:r w:rsidR="000E50E3" w:rsidRPr="000E50E3">
        <w:rPr>
          <w:rFonts w:cstheme="minorHAnsi"/>
          <w:i/>
          <w:sz w:val="24"/>
          <w:szCs w:val="24"/>
        </w:rPr>
        <w:t xml:space="preserve"> </w:t>
      </w:r>
      <w:r w:rsidR="000E50E3" w:rsidRPr="000E50E3">
        <w:rPr>
          <w:rFonts w:cstheme="minorHAnsi"/>
          <w:sz w:val="24"/>
          <w:szCs w:val="24"/>
        </w:rPr>
        <w:t>Section V</w:t>
      </w:r>
      <w:r w:rsidR="008A14DB">
        <w:rPr>
          <w:rFonts w:cstheme="minorHAnsi"/>
          <w:sz w:val="24"/>
          <w:szCs w:val="24"/>
        </w:rPr>
        <w:t>.</w:t>
      </w:r>
    </w:p>
    <w:p w14:paraId="412EED15" w14:textId="77777777" w:rsidR="00D3037F" w:rsidRPr="003E0DD0" w:rsidRDefault="003E0DD0" w:rsidP="00D3037F">
      <w:pPr>
        <w:pStyle w:val="ListParagraph"/>
        <w:rPr>
          <w:rFonts w:cstheme="minorHAnsi"/>
          <w:sz w:val="16"/>
          <w:szCs w:val="16"/>
        </w:rPr>
      </w:pPr>
      <w:r w:rsidRPr="003E0DD0">
        <w:rPr>
          <w:rFonts w:cstheme="minorHAnsi"/>
          <w:sz w:val="16"/>
          <w:szCs w:val="16"/>
        </w:rPr>
        <w:t xml:space="preserve"> </w:t>
      </w:r>
    </w:p>
    <w:p w14:paraId="404A0463" w14:textId="5C91C7F5" w:rsidR="00D3037F" w:rsidRPr="003E0DD0" w:rsidRDefault="00D3037F" w:rsidP="00D3037F">
      <w:pPr>
        <w:pStyle w:val="ListParagraph"/>
        <w:rPr>
          <w:rFonts w:cstheme="minorHAnsi"/>
          <w:sz w:val="16"/>
          <w:szCs w:val="16"/>
        </w:rPr>
      </w:pPr>
    </w:p>
    <w:p w14:paraId="729727EC" w14:textId="01364D44" w:rsidR="00D3037F" w:rsidRDefault="00AF3ED6" w:rsidP="00502DB4">
      <w:pPr>
        <w:pStyle w:val="ListParagraph"/>
        <w:numPr>
          <w:ilvl w:val="0"/>
          <w:numId w:val="22"/>
        </w:numPr>
        <w:spacing w:after="0" w:line="240" w:lineRule="auto"/>
        <w:rPr>
          <w:rFonts w:cstheme="minorHAnsi"/>
          <w:sz w:val="24"/>
          <w:szCs w:val="24"/>
        </w:rPr>
      </w:pPr>
      <w:r>
        <w:rPr>
          <w:rFonts w:cstheme="minorHAnsi"/>
          <w:sz w:val="24"/>
          <w:szCs w:val="24"/>
        </w:rPr>
        <w:t>During quarterly or annual review by OSP Research Finance and upon request, p</w:t>
      </w:r>
      <w:r w:rsidR="00DC0831">
        <w:rPr>
          <w:rFonts w:cstheme="minorHAnsi"/>
          <w:sz w:val="24"/>
          <w:szCs w:val="24"/>
        </w:rPr>
        <w:t xml:space="preserve">rovide written confirmation to OSP Research Finance that admin salaries are allowable and required approvals have been obtained.  </w:t>
      </w:r>
      <w:r w:rsidR="008A14DB">
        <w:rPr>
          <w:rFonts w:cstheme="minorHAnsi"/>
          <w:sz w:val="24"/>
          <w:szCs w:val="24"/>
        </w:rPr>
        <w:t>Admin salary c</w:t>
      </w:r>
      <w:r w:rsidR="00D3037F" w:rsidRPr="003E0DD0">
        <w:rPr>
          <w:rFonts w:cstheme="minorHAnsi"/>
          <w:sz w:val="24"/>
          <w:szCs w:val="24"/>
        </w:rPr>
        <w:t xml:space="preserve">harges that are not approved must be removed from the </w:t>
      </w:r>
      <w:r w:rsidR="00D73449" w:rsidRPr="003E0DD0">
        <w:rPr>
          <w:rFonts w:cstheme="minorHAnsi"/>
          <w:sz w:val="24"/>
          <w:szCs w:val="24"/>
        </w:rPr>
        <w:t>f</w:t>
      </w:r>
      <w:r w:rsidR="00D3037F" w:rsidRPr="003E0DD0">
        <w:rPr>
          <w:rFonts w:cstheme="minorHAnsi"/>
          <w:sz w:val="24"/>
          <w:szCs w:val="24"/>
        </w:rPr>
        <w:t xml:space="preserve">ederal award to an appropriate </w:t>
      </w:r>
      <w:r w:rsidR="00F42E87">
        <w:rPr>
          <w:rFonts w:cstheme="minorHAnsi"/>
          <w:sz w:val="24"/>
          <w:szCs w:val="24"/>
        </w:rPr>
        <w:t>non</w:t>
      </w:r>
      <w:r w:rsidR="00A45DC8">
        <w:rPr>
          <w:rFonts w:cstheme="minorHAnsi"/>
          <w:sz w:val="24"/>
          <w:szCs w:val="24"/>
        </w:rPr>
        <w:t>-</w:t>
      </w:r>
      <w:r w:rsidR="00F42E87">
        <w:rPr>
          <w:rFonts w:cstheme="minorHAnsi"/>
          <w:sz w:val="24"/>
          <w:szCs w:val="24"/>
        </w:rPr>
        <w:t xml:space="preserve">federal </w:t>
      </w:r>
      <w:r w:rsidR="00D3037F" w:rsidRPr="003E0DD0">
        <w:rPr>
          <w:rFonts w:cstheme="minorHAnsi"/>
          <w:sz w:val="24"/>
          <w:szCs w:val="24"/>
        </w:rPr>
        <w:t xml:space="preserve">account. </w:t>
      </w:r>
    </w:p>
    <w:p w14:paraId="2BE38065" w14:textId="77777777" w:rsidR="003E0DD0" w:rsidRDefault="003E0DD0" w:rsidP="003E0DD0">
      <w:pPr>
        <w:pStyle w:val="ListParagraph"/>
        <w:spacing w:after="0" w:line="240" w:lineRule="auto"/>
        <w:ind w:left="360"/>
        <w:rPr>
          <w:rFonts w:cstheme="minorHAnsi"/>
          <w:sz w:val="24"/>
          <w:szCs w:val="24"/>
        </w:rPr>
      </w:pPr>
    </w:p>
    <w:p w14:paraId="252DF8D1" w14:textId="1F2090B7" w:rsidR="0024015C" w:rsidRPr="0024015C" w:rsidRDefault="0024015C" w:rsidP="0024015C">
      <w:pPr>
        <w:rPr>
          <w:rFonts w:eastAsia="Times New Roman" w:cs="Times New Roman"/>
          <w:b/>
          <w:bCs/>
          <w:sz w:val="24"/>
          <w:szCs w:val="24"/>
        </w:rPr>
      </w:pPr>
      <w:r w:rsidRPr="0024015C">
        <w:rPr>
          <w:rFonts w:eastAsia="Times New Roman" w:cs="Times New Roman"/>
          <w:bCs/>
          <w:sz w:val="24"/>
          <w:szCs w:val="24"/>
        </w:rPr>
        <w:t xml:space="preserve">The following steps are required by </w:t>
      </w:r>
      <w:r w:rsidRPr="0024015C">
        <w:rPr>
          <w:rFonts w:eastAsia="Times New Roman" w:cs="Times New Roman"/>
          <w:b/>
          <w:bCs/>
          <w:sz w:val="24"/>
          <w:szCs w:val="24"/>
        </w:rPr>
        <w:t>OSP Research Finance:</w:t>
      </w:r>
    </w:p>
    <w:p w14:paraId="146AFF97" w14:textId="79C81281" w:rsidR="00DC0831" w:rsidRPr="00C9540A" w:rsidRDefault="0024015C" w:rsidP="00EF5ECE">
      <w:pPr>
        <w:pStyle w:val="NormalWeb"/>
        <w:numPr>
          <w:ilvl w:val="0"/>
          <w:numId w:val="25"/>
        </w:numPr>
        <w:rPr>
          <w:rFonts w:asciiTheme="minorHAnsi" w:hAnsiTheme="minorHAnsi"/>
          <w:u w:val="single"/>
        </w:rPr>
      </w:pPr>
      <w:r w:rsidRPr="0024015C">
        <w:rPr>
          <w:rFonts w:asciiTheme="minorHAnsi" w:hAnsiTheme="minorHAnsi" w:cstheme="minorHAnsi"/>
          <w:bCs/>
        </w:rPr>
        <w:t xml:space="preserve">For federal awards, OSP </w:t>
      </w:r>
      <w:r>
        <w:rPr>
          <w:rFonts w:asciiTheme="minorHAnsi" w:hAnsiTheme="minorHAnsi" w:cstheme="minorHAnsi"/>
          <w:bCs/>
        </w:rPr>
        <w:t xml:space="preserve">Research Finance </w:t>
      </w:r>
      <w:r w:rsidRPr="0024015C">
        <w:rPr>
          <w:rFonts w:asciiTheme="minorHAnsi" w:hAnsiTheme="minorHAnsi" w:cstheme="minorHAnsi"/>
          <w:bCs/>
        </w:rPr>
        <w:t xml:space="preserve">conducts an annual review of award expenditures </w:t>
      </w:r>
      <w:r w:rsidRPr="0024015C">
        <w:rPr>
          <w:rFonts w:asciiTheme="minorHAnsi" w:hAnsiTheme="minorHAnsi" w:cstheme="minorHAnsi"/>
        </w:rPr>
        <w:t xml:space="preserve">prior to filing interim and final financial reports.  OSP </w:t>
      </w:r>
      <w:r w:rsidR="008A1B7B">
        <w:rPr>
          <w:rFonts w:asciiTheme="minorHAnsi" w:hAnsiTheme="minorHAnsi" w:cstheme="minorHAnsi"/>
          <w:bCs/>
        </w:rPr>
        <w:t xml:space="preserve">Research Finance </w:t>
      </w:r>
      <w:r w:rsidRPr="0024015C">
        <w:rPr>
          <w:rFonts w:asciiTheme="minorHAnsi" w:hAnsiTheme="minorHAnsi" w:cstheme="minorHAnsi"/>
        </w:rPr>
        <w:t>will follow up with the department/local level managing unit to clarif</w:t>
      </w:r>
      <w:r w:rsidRPr="00C62065">
        <w:rPr>
          <w:rFonts w:asciiTheme="minorHAnsi" w:hAnsiTheme="minorHAnsi" w:cstheme="minorHAnsi"/>
        </w:rPr>
        <w:t>y potential compliance issues related to the award expenditures</w:t>
      </w:r>
      <w:r w:rsidR="008A1B7B" w:rsidRPr="00C62065">
        <w:rPr>
          <w:rFonts w:asciiTheme="minorHAnsi" w:hAnsiTheme="minorHAnsi" w:cstheme="minorHAnsi"/>
        </w:rPr>
        <w:t>,</w:t>
      </w:r>
      <w:r w:rsidRPr="00C62065">
        <w:rPr>
          <w:rFonts w:asciiTheme="minorHAnsi" w:hAnsiTheme="minorHAnsi" w:cstheme="minorHAnsi"/>
        </w:rPr>
        <w:t xml:space="preserve"> </w:t>
      </w:r>
      <w:r w:rsidRPr="00E240A1">
        <w:rPr>
          <w:rFonts w:asciiTheme="minorHAnsi" w:hAnsiTheme="minorHAnsi" w:cstheme="minorHAnsi"/>
        </w:rPr>
        <w:t xml:space="preserve">which </w:t>
      </w:r>
      <w:r w:rsidR="00C62065" w:rsidRPr="00E240A1">
        <w:rPr>
          <w:rFonts w:asciiTheme="minorHAnsi" w:hAnsiTheme="minorHAnsi" w:cstheme="minorHAnsi"/>
        </w:rPr>
        <w:t xml:space="preserve">may </w:t>
      </w:r>
      <w:r w:rsidRPr="00E240A1">
        <w:rPr>
          <w:rFonts w:asciiTheme="minorHAnsi" w:hAnsiTheme="minorHAnsi" w:cstheme="minorHAnsi"/>
        </w:rPr>
        <w:t>includ</w:t>
      </w:r>
      <w:r w:rsidR="00C62065" w:rsidRPr="00E240A1">
        <w:rPr>
          <w:rFonts w:asciiTheme="minorHAnsi" w:hAnsiTheme="minorHAnsi" w:cstheme="minorHAnsi"/>
        </w:rPr>
        <w:t>e</w:t>
      </w:r>
      <w:r w:rsidRPr="00E240A1">
        <w:rPr>
          <w:rFonts w:asciiTheme="minorHAnsi" w:hAnsiTheme="minorHAnsi" w:cstheme="minorHAnsi"/>
        </w:rPr>
        <w:t xml:space="preserve"> </w:t>
      </w:r>
      <w:r w:rsidR="00283B84" w:rsidRPr="00E240A1">
        <w:rPr>
          <w:rFonts w:asciiTheme="minorHAnsi" w:hAnsiTheme="minorHAnsi" w:cstheme="minorHAnsi"/>
        </w:rPr>
        <w:t>the</w:t>
      </w:r>
      <w:r w:rsidRPr="00E240A1">
        <w:rPr>
          <w:rFonts w:asciiTheme="minorHAnsi" w:hAnsiTheme="minorHAnsi" w:cstheme="minorHAnsi"/>
        </w:rPr>
        <w:t xml:space="preserve"> </w:t>
      </w:r>
      <w:r w:rsidR="00283B84" w:rsidRPr="00E240A1">
        <w:rPr>
          <w:rFonts w:asciiTheme="minorHAnsi" w:hAnsiTheme="minorHAnsi" w:cstheme="minorHAnsi"/>
        </w:rPr>
        <w:t>reques</w:t>
      </w:r>
      <w:r w:rsidR="00283B84" w:rsidRPr="00C9540A">
        <w:rPr>
          <w:rFonts w:asciiTheme="minorHAnsi" w:hAnsiTheme="minorHAnsi" w:cstheme="minorHAnsi"/>
        </w:rPr>
        <w:t>t</w:t>
      </w:r>
      <w:r w:rsidRPr="00C9540A">
        <w:rPr>
          <w:rFonts w:asciiTheme="minorHAnsi" w:hAnsiTheme="minorHAnsi" w:cstheme="minorHAnsi"/>
        </w:rPr>
        <w:t xml:space="preserve"> </w:t>
      </w:r>
      <w:r w:rsidR="00AE296C" w:rsidRPr="00C9540A">
        <w:rPr>
          <w:rFonts w:asciiTheme="minorHAnsi" w:hAnsiTheme="minorHAnsi" w:cstheme="minorHAnsi"/>
        </w:rPr>
        <w:t>to</w:t>
      </w:r>
      <w:r w:rsidRPr="00C9540A">
        <w:rPr>
          <w:rFonts w:asciiTheme="minorHAnsi" w:hAnsiTheme="minorHAnsi" w:cstheme="minorHAnsi"/>
        </w:rPr>
        <w:t xml:space="preserve"> </w:t>
      </w:r>
      <w:r w:rsidR="00283B84" w:rsidRPr="00C9540A">
        <w:rPr>
          <w:rFonts w:asciiTheme="minorHAnsi" w:hAnsiTheme="minorHAnsi"/>
        </w:rPr>
        <w:t>r</w:t>
      </w:r>
      <w:r w:rsidRPr="00C9540A">
        <w:rPr>
          <w:rFonts w:asciiTheme="minorHAnsi" w:hAnsiTheme="minorHAnsi"/>
        </w:rPr>
        <w:t>eview and confirm that th</w:t>
      </w:r>
      <w:r w:rsidR="00C62065" w:rsidRPr="00C9540A">
        <w:rPr>
          <w:rFonts w:asciiTheme="minorHAnsi" w:hAnsiTheme="minorHAnsi"/>
        </w:rPr>
        <w:t>e admin salaries charged to the</w:t>
      </w:r>
      <w:r w:rsidRPr="00C9540A">
        <w:rPr>
          <w:rFonts w:asciiTheme="minorHAnsi" w:hAnsiTheme="minorHAnsi"/>
        </w:rPr>
        <w:t xml:space="preserve"> award are allowable and </w:t>
      </w:r>
      <w:r w:rsidR="00C62065" w:rsidRPr="00C9540A">
        <w:rPr>
          <w:rFonts w:asciiTheme="minorHAnsi" w:hAnsiTheme="minorHAnsi"/>
        </w:rPr>
        <w:t>sponsor approval has been</w:t>
      </w:r>
      <w:r w:rsidRPr="00C9540A">
        <w:rPr>
          <w:rFonts w:asciiTheme="minorHAnsi" w:hAnsiTheme="minorHAnsi"/>
        </w:rPr>
        <w:t xml:space="preserve"> obtained from </w:t>
      </w:r>
      <w:r w:rsidR="00614C05" w:rsidRPr="00C9540A">
        <w:rPr>
          <w:rFonts w:asciiTheme="minorHAnsi" w:hAnsiTheme="minorHAnsi"/>
        </w:rPr>
        <w:t>the submitting office (</w:t>
      </w:r>
      <w:r w:rsidRPr="00C9540A">
        <w:rPr>
          <w:rFonts w:asciiTheme="minorHAnsi" w:hAnsiTheme="minorHAnsi"/>
        </w:rPr>
        <w:t>OSP</w:t>
      </w:r>
      <w:r w:rsidR="00614C05" w:rsidRPr="00C9540A">
        <w:rPr>
          <w:rFonts w:asciiTheme="minorHAnsi" w:hAnsiTheme="minorHAnsi"/>
        </w:rPr>
        <w:t>/SPA)</w:t>
      </w:r>
      <w:r w:rsidRPr="00C9540A">
        <w:rPr>
          <w:rFonts w:asciiTheme="minorHAnsi" w:hAnsiTheme="minorHAnsi"/>
        </w:rPr>
        <w:t xml:space="preserve"> and from the federal sponsor</w:t>
      </w:r>
      <w:r w:rsidR="00AE296C" w:rsidRPr="00C9540A">
        <w:rPr>
          <w:rFonts w:asciiTheme="minorHAnsi" w:hAnsiTheme="minorHAnsi"/>
        </w:rPr>
        <w:t xml:space="preserve"> as required in the sponsored award terms</w:t>
      </w:r>
      <w:r w:rsidRPr="00C9540A">
        <w:rPr>
          <w:rFonts w:asciiTheme="minorHAnsi" w:hAnsiTheme="minorHAnsi"/>
        </w:rPr>
        <w:t xml:space="preserve">. </w:t>
      </w:r>
      <w:r w:rsidR="00AE296C" w:rsidRPr="00C9540A">
        <w:rPr>
          <w:rFonts w:asciiTheme="minorHAnsi" w:hAnsiTheme="minorHAnsi"/>
        </w:rPr>
        <w:t xml:space="preserve"> </w:t>
      </w:r>
    </w:p>
    <w:p w14:paraId="140412DD" w14:textId="77777777" w:rsidR="00DC0831" w:rsidRPr="00C9540A" w:rsidRDefault="0024015C" w:rsidP="00EF5ECE">
      <w:pPr>
        <w:pStyle w:val="NormalWeb"/>
        <w:numPr>
          <w:ilvl w:val="0"/>
          <w:numId w:val="25"/>
        </w:numPr>
        <w:rPr>
          <w:rFonts w:asciiTheme="minorHAnsi" w:hAnsiTheme="minorHAnsi"/>
          <w:u w:val="single"/>
        </w:rPr>
      </w:pPr>
      <w:r w:rsidRPr="00C9540A">
        <w:rPr>
          <w:rFonts w:asciiTheme="minorHAnsi" w:hAnsiTheme="minorHAnsi"/>
        </w:rPr>
        <w:t xml:space="preserve">OSP </w:t>
      </w:r>
      <w:r w:rsidR="00846658" w:rsidRPr="00C9540A">
        <w:rPr>
          <w:rFonts w:asciiTheme="minorHAnsi" w:hAnsiTheme="minorHAnsi" w:cstheme="minorHAnsi"/>
          <w:bCs/>
        </w:rPr>
        <w:t xml:space="preserve">Research Finance </w:t>
      </w:r>
      <w:r w:rsidRPr="00C9540A">
        <w:rPr>
          <w:rFonts w:asciiTheme="minorHAnsi" w:hAnsiTheme="minorHAnsi"/>
        </w:rPr>
        <w:t xml:space="preserve">will </w:t>
      </w:r>
      <w:r w:rsidR="00DC0831" w:rsidRPr="00C9540A">
        <w:rPr>
          <w:rFonts w:asciiTheme="minorHAnsi" w:hAnsiTheme="minorHAnsi"/>
        </w:rPr>
        <w:t>obtain</w:t>
      </w:r>
      <w:r w:rsidR="00AE296C" w:rsidRPr="00C9540A">
        <w:rPr>
          <w:rFonts w:asciiTheme="minorHAnsi" w:hAnsiTheme="minorHAnsi"/>
        </w:rPr>
        <w:t xml:space="preserve"> written confirmation</w:t>
      </w:r>
      <w:r w:rsidR="00DC0831" w:rsidRPr="00C9540A">
        <w:rPr>
          <w:rFonts w:asciiTheme="minorHAnsi" w:hAnsiTheme="minorHAnsi"/>
        </w:rPr>
        <w:t xml:space="preserve"> from the department</w:t>
      </w:r>
      <w:r w:rsidR="00DC0831" w:rsidRPr="00C9540A">
        <w:rPr>
          <w:rFonts w:asciiTheme="minorHAnsi" w:hAnsiTheme="minorHAnsi" w:cstheme="minorHAnsi"/>
        </w:rPr>
        <w:t>/local level managing unit</w:t>
      </w:r>
      <w:r w:rsidR="00AE296C" w:rsidRPr="00C9540A">
        <w:rPr>
          <w:rFonts w:asciiTheme="minorHAnsi" w:hAnsiTheme="minorHAnsi"/>
        </w:rPr>
        <w:t xml:space="preserve"> that the admin salary c</w:t>
      </w:r>
      <w:r w:rsidR="00DC0831" w:rsidRPr="00C9540A">
        <w:rPr>
          <w:rFonts w:asciiTheme="minorHAnsi" w:hAnsiTheme="minorHAnsi"/>
        </w:rPr>
        <w:t xml:space="preserve">harges are allowable or will </w:t>
      </w:r>
      <w:r w:rsidRPr="00C9540A">
        <w:rPr>
          <w:rFonts w:asciiTheme="minorHAnsi" w:hAnsiTheme="minorHAnsi"/>
        </w:rPr>
        <w:t xml:space="preserve">remove unapproved admin salaries from the award and exclude from the financial report.  </w:t>
      </w:r>
    </w:p>
    <w:p w14:paraId="3106F08B" w14:textId="7B546AD2" w:rsidR="0024015C" w:rsidRPr="00C9540A" w:rsidRDefault="0024015C" w:rsidP="00EF5ECE">
      <w:pPr>
        <w:pStyle w:val="NormalWeb"/>
        <w:numPr>
          <w:ilvl w:val="0"/>
          <w:numId w:val="25"/>
        </w:numPr>
        <w:rPr>
          <w:rFonts w:asciiTheme="minorHAnsi" w:hAnsiTheme="minorHAnsi"/>
          <w:u w:val="single"/>
        </w:rPr>
      </w:pPr>
      <w:r w:rsidRPr="00C9540A">
        <w:rPr>
          <w:rFonts w:asciiTheme="minorHAnsi" w:hAnsiTheme="minorHAnsi"/>
        </w:rPr>
        <w:t xml:space="preserve">On a quarterly basis, OSP </w:t>
      </w:r>
      <w:r w:rsidR="00AE296C" w:rsidRPr="00C9540A">
        <w:rPr>
          <w:rFonts w:asciiTheme="minorHAnsi" w:hAnsiTheme="minorHAnsi" w:cstheme="minorHAnsi"/>
          <w:bCs/>
        </w:rPr>
        <w:t xml:space="preserve">Research Finance </w:t>
      </w:r>
      <w:r w:rsidRPr="00C9540A">
        <w:rPr>
          <w:rFonts w:asciiTheme="minorHAnsi" w:hAnsiTheme="minorHAnsi"/>
        </w:rPr>
        <w:t xml:space="preserve">will conduct sample testing of admin salaries that </w:t>
      </w:r>
      <w:r w:rsidR="00AE296C" w:rsidRPr="00C9540A">
        <w:rPr>
          <w:rFonts w:asciiTheme="minorHAnsi" w:hAnsiTheme="minorHAnsi"/>
        </w:rPr>
        <w:t xml:space="preserve">are </w:t>
      </w:r>
      <w:r w:rsidRPr="00C9540A">
        <w:rPr>
          <w:rFonts w:asciiTheme="minorHAnsi" w:hAnsiTheme="minorHAnsi"/>
        </w:rPr>
        <w:t xml:space="preserve">directly charged to </w:t>
      </w:r>
      <w:r w:rsidR="00AE296C" w:rsidRPr="00C9540A">
        <w:rPr>
          <w:rFonts w:asciiTheme="minorHAnsi" w:hAnsiTheme="minorHAnsi"/>
        </w:rPr>
        <w:t xml:space="preserve">federal </w:t>
      </w:r>
      <w:r w:rsidRPr="00C9540A">
        <w:rPr>
          <w:rFonts w:asciiTheme="minorHAnsi" w:hAnsiTheme="minorHAnsi"/>
        </w:rPr>
        <w:t>award</w:t>
      </w:r>
      <w:r w:rsidR="00AE296C" w:rsidRPr="00C9540A">
        <w:rPr>
          <w:rFonts w:asciiTheme="minorHAnsi" w:hAnsiTheme="minorHAnsi"/>
        </w:rPr>
        <w:t>s</w:t>
      </w:r>
      <w:r w:rsidRPr="00C9540A">
        <w:rPr>
          <w:rFonts w:asciiTheme="minorHAnsi" w:hAnsiTheme="minorHAnsi"/>
        </w:rPr>
        <w:t xml:space="preserve">. </w:t>
      </w:r>
    </w:p>
    <w:p w14:paraId="51EA925E" w14:textId="334DAFBF" w:rsidR="007E0D1C" w:rsidRPr="00D510E8" w:rsidRDefault="000E50E3" w:rsidP="005E1DA3">
      <w:pPr>
        <w:pStyle w:val="Heading1"/>
        <w:rPr>
          <w:rFonts w:eastAsia="Times New Roman"/>
        </w:rPr>
      </w:pPr>
      <w:bookmarkStart w:id="6" w:name="_Toc485022780"/>
      <w:r>
        <w:rPr>
          <w:rFonts w:eastAsia="Times New Roman"/>
        </w:rPr>
        <w:t>V</w:t>
      </w:r>
      <w:r w:rsidR="00547D2B">
        <w:rPr>
          <w:rFonts w:eastAsia="Times New Roman"/>
        </w:rPr>
        <w:t>. GMAS</w:t>
      </w:r>
      <w:r w:rsidR="004B39A9" w:rsidRPr="00D510E8">
        <w:rPr>
          <w:rFonts w:eastAsia="Times New Roman"/>
        </w:rPr>
        <w:t xml:space="preserve"> Guidance</w:t>
      </w:r>
      <w:bookmarkEnd w:id="6"/>
    </w:p>
    <w:p w14:paraId="0E351DCB" w14:textId="26C4B9FC" w:rsidR="00BA0D9D" w:rsidRPr="00BA0D9D" w:rsidRDefault="00BA0D9D" w:rsidP="00BA0D9D">
      <w:pPr>
        <w:widowControl/>
        <w:spacing w:after="0" w:line="240" w:lineRule="auto"/>
        <w:rPr>
          <w:rFonts w:cstheme="minorHAnsi"/>
          <w:b/>
          <w:sz w:val="24"/>
          <w:szCs w:val="24"/>
          <w:u w:val="single"/>
        </w:rPr>
      </w:pPr>
      <w:r w:rsidRPr="00BA0D9D">
        <w:rPr>
          <w:b/>
          <w:sz w:val="24"/>
          <w:szCs w:val="24"/>
          <w:u w:val="single"/>
        </w:rPr>
        <w:t>GMAS Approval for Administrative Salaries at the Proposal Stage</w:t>
      </w:r>
    </w:p>
    <w:p w14:paraId="6108B3A7" w14:textId="3831993B" w:rsidR="00E57481" w:rsidRPr="003E0DD0" w:rsidRDefault="00895922" w:rsidP="00E57481">
      <w:pPr>
        <w:widowControl/>
        <w:numPr>
          <w:ilvl w:val="0"/>
          <w:numId w:val="11"/>
        </w:numPr>
        <w:spacing w:after="0" w:line="240" w:lineRule="auto"/>
        <w:rPr>
          <w:rFonts w:cstheme="minorHAnsi"/>
          <w:sz w:val="24"/>
          <w:szCs w:val="24"/>
        </w:rPr>
      </w:pPr>
      <w:r>
        <w:rPr>
          <w:rFonts w:cstheme="minorHAnsi"/>
          <w:sz w:val="24"/>
          <w:szCs w:val="24"/>
        </w:rPr>
        <w:t>When</w:t>
      </w:r>
      <w:r w:rsidR="005B6019" w:rsidRPr="003E0DD0">
        <w:rPr>
          <w:rFonts w:cstheme="minorHAnsi"/>
          <w:sz w:val="24"/>
          <w:szCs w:val="24"/>
        </w:rPr>
        <w:t xml:space="preserve"> admin </w:t>
      </w:r>
      <w:r w:rsidR="00AE6185" w:rsidRPr="003E0DD0">
        <w:rPr>
          <w:rFonts w:cstheme="minorHAnsi"/>
          <w:sz w:val="24"/>
          <w:szCs w:val="24"/>
        </w:rPr>
        <w:t>salary is</w:t>
      </w:r>
      <w:r w:rsidR="005B6019" w:rsidRPr="003E0DD0">
        <w:rPr>
          <w:rFonts w:cstheme="minorHAnsi"/>
          <w:sz w:val="24"/>
          <w:szCs w:val="24"/>
        </w:rPr>
        <w:t xml:space="preserve"> included in the proposal budget, </w:t>
      </w:r>
      <w:r>
        <w:rPr>
          <w:rFonts w:cstheme="minorHAnsi"/>
          <w:sz w:val="24"/>
          <w:szCs w:val="24"/>
        </w:rPr>
        <w:t>in order to</w:t>
      </w:r>
      <w:r w:rsidR="002A4F10">
        <w:rPr>
          <w:rFonts w:cstheme="minorHAnsi"/>
          <w:sz w:val="24"/>
          <w:szCs w:val="24"/>
        </w:rPr>
        <w:t xml:space="preserve"> complete the approval attribute questions, </w:t>
      </w:r>
      <w:r w:rsidR="00D73449" w:rsidRPr="003E0DD0">
        <w:rPr>
          <w:rFonts w:cstheme="minorHAnsi"/>
          <w:sz w:val="24"/>
          <w:szCs w:val="24"/>
        </w:rPr>
        <w:t xml:space="preserve">the </w:t>
      </w:r>
      <w:r w:rsidR="00F62531" w:rsidRPr="003E0DD0">
        <w:rPr>
          <w:rFonts w:cstheme="minorHAnsi"/>
          <w:sz w:val="24"/>
          <w:szCs w:val="24"/>
        </w:rPr>
        <w:t xml:space="preserve">proposal preparer </w:t>
      </w:r>
      <w:r w:rsidR="002A4F10">
        <w:rPr>
          <w:rFonts w:cstheme="minorHAnsi"/>
          <w:sz w:val="24"/>
          <w:szCs w:val="24"/>
        </w:rPr>
        <w:t>need</w:t>
      </w:r>
      <w:r>
        <w:rPr>
          <w:rFonts w:cstheme="minorHAnsi"/>
          <w:sz w:val="24"/>
          <w:szCs w:val="24"/>
        </w:rPr>
        <w:t>s</w:t>
      </w:r>
      <w:r w:rsidR="002A4F10">
        <w:rPr>
          <w:rFonts w:cstheme="minorHAnsi"/>
          <w:sz w:val="24"/>
          <w:szCs w:val="24"/>
        </w:rPr>
        <w:t xml:space="preserve"> to </w:t>
      </w:r>
      <w:r w:rsidR="005B6019" w:rsidRPr="003E0DD0">
        <w:rPr>
          <w:rFonts w:cstheme="minorHAnsi"/>
          <w:sz w:val="24"/>
          <w:szCs w:val="24"/>
        </w:rPr>
        <w:t>select</w:t>
      </w:r>
      <w:r w:rsidR="00F62531" w:rsidRPr="003E0DD0">
        <w:rPr>
          <w:rFonts w:cstheme="minorHAnsi"/>
          <w:sz w:val="24"/>
          <w:szCs w:val="24"/>
        </w:rPr>
        <w:t xml:space="preserve"> ‘Yes’</w:t>
      </w:r>
      <w:r w:rsidR="005B6019" w:rsidRPr="003E0DD0">
        <w:rPr>
          <w:rFonts w:cstheme="minorHAnsi"/>
          <w:sz w:val="24"/>
          <w:szCs w:val="24"/>
        </w:rPr>
        <w:t xml:space="preserve"> for the</w:t>
      </w:r>
      <w:r w:rsidR="003E0DD0" w:rsidRPr="003E0DD0">
        <w:rPr>
          <w:rFonts w:cstheme="minorHAnsi"/>
          <w:sz w:val="24"/>
          <w:szCs w:val="24"/>
        </w:rPr>
        <w:t xml:space="preserve"> </w:t>
      </w:r>
      <w:r w:rsidR="002A4F10">
        <w:rPr>
          <w:rFonts w:cstheme="minorHAnsi"/>
          <w:sz w:val="24"/>
          <w:szCs w:val="24"/>
        </w:rPr>
        <w:t xml:space="preserve">question of “ Are administrative salary costs included in </w:t>
      </w:r>
      <w:r w:rsidR="002A4F10">
        <w:rPr>
          <w:rFonts w:cstheme="minorHAnsi"/>
          <w:sz w:val="24"/>
          <w:szCs w:val="24"/>
        </w:rPr>
        <w:lastRenderedPageBreak/>
        <w:t xml:space="preserve">the </w:t>
      </w:r>
      <w:r w:rsidR="003E0DD0">
        <w:rPr>
          <w:rFonts w:cstheme="minorHAnsi"/>
          <w:sz w:val="24"/>
          <w:szCs w:val="24"/>
        </w:rPr>
        <w:t xml:space="preserve">approvals </w:t>
      </w:r>
      <w:r w:rsidR="002A4F10">
        <w:rPr>
          <w:rFonts w:cstheme="minorHAnsi"/>
          <w:sz w:val="24"/>
          <w:szCs w:val="24"/>
        </w:rPr>
        <w:t xml:space="preserve">budget </w:t>
      </w:r>
      <w:r w:rsidR="003E0DD0">
        <w:rPr>
          <w:rFonts w:cstheme="minorHAnsi"/>
          <w:sz w:val="24"/>
          <w:szCs w:val="24"/>
        </w:rPr>
        <w:t xml:space="preserve"> (</w:t>
      </w:r>
      <w:r w:rsidR="00795587">
        <w:rPr>
          <w:rFonts w:cstheme="minorHAnsi"/>
          <w:sz w:val="24"/>
          <w:szCs w:val="24"/>
        </w:rPr>
        <w:t>Figure</w:t>
      </w:r>
      <w:r>
        <w:rPr>
          <w:rFonts w:cstheme="minorHAnsi"/>
          <w:sz w:val="24"/>
          <w:szCs w:val="24"/>
        </w:rPr>
        <w:t>s</w:t>
      </w:r>
      <w:r w:rsidR="00D73449" w:rsidRPr="003E0DD0">
        <w:rPr>
          <w:rFonts w:cstheme="minorHAnsi"/>
          <w:sz w:val="24"/>
          <w:szCs w:val="24"/>
        </w:rPr>
        <w:t xml:space="preserve"> A</w:t>
      </w:r>
      <w:r>
        <w:rPr>
          <w:rFonts w:cstheme="minorHAnsi"/>
          <w:sz w:val="24"/>
          <w:szCs w:val="24"/>
        </w:rPr>
        <w:t xml:space="preserve"> and</w:t>
      </w:r>
      <w:r w:rsidR="002A4F10">
        <w:rPr>
          <w:rFonts w:cstheme="minorHAnsi"/>
          <w:sz w:val="24"/>
          <w:szCs w:val="24"/>
        </w:rPr>
        <w:t xml:space="preserve"> B</w:t>
      </w:r>
      <w:r w:rsidR="003E0DD0">
        <w:rPr>
          <w:rFonts w:cstheme="minorHAnsi"/>
          <w:sz w:val="24"/>
          <w:szCs w:val="24"/>
        </w:rPr>
        <w:t xml:space="preserve">).  </w:t>
      </w:r>
      <w:r w:rsidR="008A044D" w:rsidRPr="003E0DD0">
        <w:rPr>
          <w:rFonts w:cstheme="minorHAnsi"/>
          <w:sz w:val="24"/>
          <w:szCs w:val="24"/>
        </w:rPr>
        <w:t xml:space="preserve">Note: </w:t>
      </w:r>
      <w:r w:rsidR="003E0DD0">
        <w:rPr>
          <w:rFonts w:cstheme="minorHAnsi"/>
          <w:sz w:val="24"/>
          <w:szCs w:val="24"/>
        </w:rPr>
        <w:t xml:space="preserve">“Are administrative </w:t>
      </w:r>
      <w:r w:rsidR="00547D2B">
        <w:rPr>
          <w:rFonts w:cstheme="minorHAnsi"/>
          <w:sz w:val="24"/>
          <w:szCs w:val="24"/>
        </w:rPr>
        <w:t>salary</w:t>
      </w:r>
      <w:r w:rsidR="003E0DD0">
        <w:rPr>
          <w:rFonts w:cstheme="minorHAnsi"/>
          <w:sz w:val="24"/>
          <w:szCs w:val="24"/>
        </w:rPr>
        <w:t xml:space="preserve"> costs included in the </w:t>
      </w:r>
      <w:r w:rsidR="002A4F10">
        <w:rPr>
          <w:rFonts w:cstheme="minorHAnsi"/>
          <w:sz w:val="24"/>
          <w:szCs w:val="24"/>
        </w:rPr>
        <w:t xml:space="preserve">approved </w:t>
      </w:r>
      <w:r w:rsidR="003E0DD0">
        <w:rPr>
          <w:rFonts w:cstheme="minorHAnsi"/>
          <w:sz w:val="24"/>
          <w:szCs w:val="24"/>
        </w:rPr>
        <w:t xml:space="preserve">budget” question will only appear for projects with a federal sponsor </w:t>
      </w:r>
      <w:r w:rsidR="00547D2B">
        <w:rPr>
          <w:rFonts w:cstheme="minorHAnsi"/>
          <w:sz w:val="24"/>
          <w:szCs w:val="24"/>
        </w:rPr>
        <w:t>or</w:t>
      </w:r>
      <w:r w:rsidR="00547D2B" w:rsidRPr="003E0DD0">
        <w:rPr>
          <w:rFonts w:cstheme="minorHAnsi"/>
          <w:sz w:val="24"/>
          <w:szCs w:val="24"/>
        </w:rPr>
        <w:t xml:space="preserve"> prime</w:t>
      </w:r>
      <w:r w:rsidR="005B6019" w:rsidRPr="003E0DD0">
        <w:rPr>
          <w:rFonts w:cstheme="minorHAnsi"/>
          <w:sz w:val="24"/>
          <w:szCs w:val="24"/>
        </w:rPr>
        <w:t xml:space="preserve"> federal sponsor. </w:t>
      </w:r>
    </w:p>
    <w:p w14:paraId="25E0FF09" w14:textId="77777777" w:rsidR="005E1DA3" w:rsidRPr="003E0DD0" w:rsidRDefault="005E1DA3" w:rsidP="005E1DA3">
      <w:pPr>
        <w:widowControl/>
        <w:spacing w:after="0" w:line="240" w:lineRule="auto"/>
        <w:ind w:left="360"/>
        <w:rPr>
          <w:rFonts w:cstheme="minorHAnsi"/>
          <w:sz w:val="24"/>
          <w:szCs w:val="24"/>
        </w:rPr>
      </w:pPr>
    </w:p>
    <w:p w14:paraId="43A4CF4A" w14:textId="238CD460" w:rsidR="005E1DA3" w:rsidRPr="00895922" w:rsidRDefault="005E1DA3" w:rsidP="005E1DA3">
      <w:pPr>
        <w:widowControl/>
        <w:numPr>
          <w:ilvl w:val="0"/>
          <w:numId w:val="11"/>
        </w:numPr>
        <w:spacing w:after="0" w:line="240" w:lineRule="auto"/>
        <w:rPr>
          <w:rFonts w:cstheme="minorHAnsi"/>
          <w:sz w:val="24"/>
          <w:szCs w:val="24"/>
        </w:rPr>
      </w:pPr>
      <w:r w:rsidRPr="003E0DD0">
        <w:rPr>
          <w:rFonts w:cstheme="minorHAnsi"/>
          <w:sz w:val="24"/>
          <w:szCs w:val="24"/>
        </w:rPr>
        <w:t xml:space="preserve">After ‘Yes’ is selected for the “Are administrative salaries included in the </w:t>
      </w:r>
      <w:r w:rsidR="00A52D61">
        <w:rPr>
          <w:rFonts w:cstheme="minorHAnsi"/>
          <w:sz w:val="24"/>
          <w:szCs w:val="24"/>
        </w:rPr>
        <w:t xml:space="preserve">approved </w:t>
      </w:r>
      <w:r w:rsidRPr="003E0DD0">
        <w:rPr>
          <w:rFonts w:cstheme="minorHAnsi"/>
          <w:sz w:val="24"/>
          <w:szCs w:val="24"/>
        </w:rPr>
        <w:t>budget?” question, the administrativ</w:t>
      </w:r>
      <w:r w:rsidRPr="00895922">
        <w:rPr>
          <w:rFonts w:cstheme="minorHAnsi"/>
          <w:sz w:val="24"/>
          <w:szCs w:val="24"/>
        </w:rPr>
        <w:t>e costs approval will default to ‘Needed’ status</w:t>
      </w:r>
      <w:r w:rsidR="00A52D61" w:rsidRPr="00895922">
        <w:rPr>
          <w:rFonts w:cstheme="minorHAnsi"/>
          <w:sz w:val="24"/>
          <w:szCs w:val="24"/>
        </w:rPr>
        <w:t xml:space="preserve">. </w:t>
      </w:r>
      <w:r w:rsidRPr="00895922">
        <w:rPr>
          <w:rFonts w:cstheme="minorHAnsi"/>
          <w:sz w:val="24"/>
          <w:szCs w:val="24"/>
        </w:rPr>
        <w:t xml:space="preserve"> </w:t>
      </w:r>
      <w:r w:rsidR="00A52D61" w:rsidRPr="00895922">
        <w:rPr>
          <w:rFonts w:cstheme="minorHAnsi"/>
          <w:sz w:val="24"/>
          <w:szCs w:val="24"/>
        </w:rPr>
        <w:t xml:space="preserve">The </w:t>
      </w:r>
      <w:r w:rsidR="00A52D61" w:rsidRPr="00895922">
        <w:rPr>
          <w:rFonts w:cstheme="minorHAnsi"/>
          <w:noProof/>
          <w:sz w:val="24"/>
          <w:szCs w:val="24"/>
          <w:u w:val="single"/>
        </w:rPr>
        <w:t>Admin salaries approval</w:t>
      </w:r>
      <w:r w:rsidR="00A52D61" w:rsidRPr="00895922">
        <w:rPr>
          <w:rFonts w:cstheme="minorHAnsi"/>
          <w:noProof/>
          <w:sz w:val="24"/>
          <w:szCs w:val="24"/>
        </w:rPr>
        <w:t xml:space="preserve"> is flagged in the Key Information section of the Initial Proposal homepage </w:t>
      </w:r>
      <w:r w:rsidRPr="00895922">
        <w:rPr>
          <w:rFonts w:cstheme="minorHAnsi"/>
          <w:sz w:val="24"/>
          <w:szCs w:val="24"/>
        </w:rPr>
        <w:t>(</w:t>
      </w:r>
      <w:r w:rsidR="00795587" w:rsidRPr="00895922">
        <w:rPr>
          <w:rFonts w:cstheme="minorHAnsi"/>
          <w:sz w:val="24"/>
          <w:szCs w:val="24"/>
        </w:rPr>
        <w:t xml:space="preserve">Figure </w:t>
      </w:r>
      <w:r w:rsidR="00045090" w:rsidRPr="00895922">
        <w:rPr>
          <w:rFonts w:cstheme="minorHAnsi"/>
          <w:sz w:val="24"/>
          <w:szCs w:val="24"/>
        </w:rPr>
        <w:t>C</w:t>
      </w:r>
      <w:r w:rsidRPr="00895922">
        <w:rPr>
          <w:rFonts w:cstheme="minorHAnsi"/>
          <w:sz w:val="24"/>
          <w:szCs w:val="24"/>
        </w:rPr>
        <w:t>).</w:t>
      </w:r>
    </w:p>
    <w:p w14:paraId="24B12D9D" w14:textId="77777777" w:rsidR="005E1DA3" w:rsidRPr="00895922" w:rsidRDefault="005E1DA3" w:rsidP="005E1DA3">
      <w:pPr>
        <w:widowControl/>
        <w:spacing w:after="0" w:line="240" w:lineRule="auto"/>
        <w:ind w:left="360"/>
        <w:rPr>
          <w:rFonts w:cstheme="minorHAnsi"/>
          <w:sz w:val="24"/>
          <w:szCs w:val="24"/>
        </w:rPr>
      </w:pPr>
    </w:p>
    <w:p w14:paraId="3C2FB0CF" w14:textId="2DF9C5BE" w:rsidR="005E1DA3" w:rsidRPr="00D835A4" w:rsidRDefault="005E1DA3" w:rsidP="00D835A4">
      <w:pPr>
        <w:widowControl/>
        <w:numPr>
          <w:ilvl w:val="0"/>
          <w:numId w:val="11"/>
        </w:numPr>
        <w:spacing w:after="0" w:line="240" w:lineRule="auto"/>
        <w:rPr>
          <w:rFonts w:cstheme="minorHAnsi"/>
          <w:sz w:val="24"/>
          <w:szCs w:val="24"/>
        </w:rPr>
      </w:pPr>
      <w:r w:rsidRPr="00895922">
        <w:rPr>
          <w:rFonts w:cstheme="minorHAnsi"/>
          <w:sz w:val="24"/>
          <w:szCs w:val="24"/>
        </w:rPr>
        <w:t>If the preparer has additional comments or documents, they can be entered/uploaded on the approvals screen (</w:t>
      </w:r>
      <w:r w:rsidR="00795587" w:rsidRPr="00895922">
        <w:rPr>
          <w:rFonts w:cstheme="minorHAnsi"/>
          <w:sz w:val="24"/>
          <w:szCs w:val="24"/>
        </w:rPr>
        <w:t xml:space="preserve">Figure </w:t>
      </w:r>
      <w:r w:rsidR="003E0DD0" w:rsidRPr="00895922">
        <w:rPr>
          <w:rFonts w:cstheme="minorHAnsi"/>
          <w:sz w:val="24"/>
          <w:szCs w:val="24"/>
        </w:rPr>
        <w:t>D</w:t>
      </w:r>
      <w:r w:rsidRPr="00895922">
        <w:rPr>
          <w:rFonts w:cstheme="minorHAnsi"/>
          <w:sz w:val="24"/>
          <w:szCs w:val="24"/>
        </w:rPr>
        <w:t>).</w:t>
      </w:r>
      <w:r w:rsidR="00A52D61" w:rsidRPr="00895922">
        <w:rPr>
          <w:rFonts w:cstheme="minorHAnsi"/>
          <w:sz w:val="24"/>
          <w:szCs w:val="24"/>
        </w:rPr>
        <w:t xml:space="preserve"> </w:t>
      </w:r>
      <w:r w:rsidR="00895922" w:rsidRPr="00895922">
        <w:rPr>
          <w:rFonts w:cstheme="minorHAnsi"/>
          <w:sz w:val="24"/>
          <w:szCs w:val="24"/>
        </w:rPr>
        <w:t xml:space="preserve"> </w:t>
      </w:r>
      <w:r w:rsidR="00A52D61" w:rsidRPr="00895922">
        <w:rPr>
          <w:rFonts w:cstheme="minorHAnsi"/>
          <w:sz w:val="24"/>
          <w:szCs w:val="24"/>
        </w:rPr>
        <w:t xml:space="preserve">It is recommended that the proposal preparer should </w:t>
      </w:r>
      <w:r w:rsidR="00A52D61" w:rsidRPr="00895922">
        <w:rPr>
          <w:sz w:val="24"/>
          <w:szCs w:val="24"/>
        </w:rPr>
        <w:t xml:space="preserve">enter the proposed admin salary budget (admin roles/names and effort % if available) in the Comment field of the Admin salaries approval screen as a reference for post-award compliance monitoring of admin salaries if awarded (Figure E).  </w:t>
      </w:r>
    </w:p>
    <w:p w14:paraId="0C9EC7B3" w14:textId="77777777" w:rsidR="003E0DD0" w:rsidRPr="00895922" w:rsidRDefault="003E0DD0" w:rsidP="003E0DD0">
      <w:pPr>
        <w:widowControl/>
        <w:spacing w:after="0" w:line="240" w:lineRule="auto"/>
        <w:ind w:left="360"/>
        <w:rPr>
          <w:rFonts w:cstheme="minorHAnsi"/>
          <w:sz w:val="24"/>
          <w:szCs w:val="24"/>
        </w:rPr>
      </w:pPr>
    </w:p>
    <w:p w14:paraId="425FD0FB" w14:textId="6696EFD3" w:rsidR="003E0DD0" w:rsidRDefault="003E0DD0" w:rsidP="003E0DD0">
      <w:pPr>
        <w:widowControl/>
        <w:numPr>
          <w:ilvl w:val="0"/>
          <w:numId w:val="11"/>
        </w:numPr>
        <w:spacing w:after="120" w:line="240" w:lineRule="auto"/>
        <w:rPr>
          <w:rFonts w:cstheme="minorHAnsi"/>
          <w:sz w:val="24"/>
          <w:szCs w:val="24"/>
        </w:rPr>
      </w:pPr>
      <w:r w:rsidRPr="00895922">
        <w:rPr>
          <w:rFonts w:cstheme="minorHAnsi"/>
          <w:sz w:val="24"/>
          <w:szCs w:val="24"/>
        </w:rPr>
        <w:t xml:space="preserve">The proposal reviewer (either the </w:t>
      </w:r>
      <w:r w:rsidR="005E2C99" w:rsidRPr="00895922">
        <w:rPr>
          <w:rFonts w:cstheme="minorHAnsi"/>
          <w:sz w:val="24"/>
          <w:szCs w:val="24"/>
        </w:rPr>
        <w:t>submitting</w:t>
      </w:r>
      <w:r w:rsidRPr="00895922">
        <w:rPr>
          <w:rFonts w:cstheme="minorHAnsi"/>
          <w:sz w:val="24"/>
          <w:szCs w:val="24"/>
        </w:rPr>
        <w:t xml:space="preserve"> office or the school-</w:t>
      </w:r>
      <w:r w:rsidR="005E2C99" w:rsidRPr="00895922">
        <w:rPr>
          <w:rFonts w:cstheme="minorHAnsi"/>
          <w:sz w:val="24"/>
          <w:szCs w:val="24"/>
        </w:rPr>
        <w:t xml:space="preserve">tub </w:t>
      </w:r>
      <w:r w:rsidRPr="00895922">
        <w:rPr>
          <w:rFonts w:cstheme="minorHAnsi"/>
          <w:sz w:val="24"/>
          <w:szCs w:val="24"/>
        </w:rPr>
        <w:t xml:space="preserve">level </w:t>
      </w:r>
      <w:r w:rsidR="005E2C99" w:rsidRPr="00895922">
        <w:rPr>
          <w:rFonts w:cstheme="minorHAnsi"/>
          <w:sz w:val="24"/>
          <w:szCs w:val="24"/>
        </w:rPr>
        <w:t>official</w:t>
      </w:r>
      <w:r w:rsidRPr="00895922">
        <w:rPr>
          <w:rFonts w:cstheme="minorHAnsi"/>
          <w:sz w:val="24"/>
          <w:szCs w:val="24"/>
        </w:rPr>
        <w:t>) will review the propose</w:t>
      </w:r>
      <w:r>
        <w:rPr>
          <w:rFonts w:cstheme="minorHAnsi"/>
          <w:sz w:val="24"/>
          <w:szCs w:val="24"/>
        </w:rPr>
        <w:t xml:space="preserve">d admin salaries and justification.  </w:t>
      </w:r>
      <w:r w:rsidRPr="0031316F">
        <w:rPr>
          <w:rFonts w:cstheme="minorHAnsi"/>
          <w:sz w:val="24"/>
          <w:szCs w:val="24"/>
        </w:rPr>
        <w:t>The approval status should be changed to ‘Done’</w:t>
      </w:r>
      <w:r w:rsidRPr="0031316F">
        <w:rPr>
          <w:rFonts w:cstheme="minorHAnsi"/>
          <w:i/>
          <w:sz w:val="24"/>
          <w:szCs w:val="24"/>
        </w:rPr>
        <w:t xml:space="preserve"> </w:t>
      </w:r>
      <w:r w:rsidRPr="0031316F">
        <w:rPr>
          <w:rFonts w:cstheme="minorHAnsi"/>
          <w:sz w:val="24"/>
          <w:szCs w:val="24"/>
        </w:rPr>
        <w:t>by the proposal reviewer if the appropriate approvals are in place</w:t>
      </w:r>
      <w:r>
        <w:rPr>
          <w:rFonts w:cstheme="minorHAnsi"/>
          <w:sz w:val="24"/>
          <w:szCs w:val="24"/>
        </w:rPr>
        <w:t xml:space="preserve">.  </w:t>
      </w:r>
      <w:r w:rsidRPr="0031316F">
        <w:rPr>
          <w:rFonts w:cstheme="minorHAnsi"/>
          <w:sz w:val="24"/>
          <w:szCs w:val="24"/>
        </w:rPr>
        <w:t xml:space="preserve">Only </w:t>
      </w:r>
      <w:r w:rsidR="005310E2">
        <w:rPr>
          <w:rFonts w:cstheme="minorHAnsi"/>
          <w:sz w:val="24"/>
          <w:szCs w:val="24"/>
        </w:rPr>
        <w:t>OSP/SPA</w:t>
      </w:r>
      <w:r w:rsidRPr="0031316F">
        <w:rPr>
          <w:rFonts w:cstheme="minorHAnsi"/>
          <w:sz w:val="24"/>
          <w:szCs w:val="24"/>
        </w:rPr>
        <w:t xml:space="preserve"> ha</w:t>
      </w:r>
      <w:r w:rsidR="005310E2">
        <w:rPr>
          <w:rFonts w:cstheme="minorHAnsi"/>
          <w:sz w:val="24"/>
          <w:szCs w:val="24"/>
        </w:rPr>
        <w:t>s</w:t>
      </w:r>
      <w:r w:rsidRPr="0031316F">
        <w:rPr>
          <w:rFonts w:cstheme="minorHAnsi"/>
          <w:sz w:val="24"/>
          <w:szCs w:val="24"/>
        </w:rPr>
        <w:t xml:space="preserve"> the edit privileges to change the statu</w:t>
      </w:r>
      <w:r w:rsidRPr="003E0DD0">
        <w:rPr>
          <w:rFonts w:cstheme="minorHAnsi"/>
          <w:sz w:val="24"/>
          <w:szCs w:val="24"/>
        </w:rPr>
        <w:t>s field to ‘Done</w:t>
      </w:r>
      <w:r w:rsidR="00F54741">
        <w:rPr>
          <w:rFonts w:cstheme="minorHAnsi"/>
          <w:sz w:val="24"/>
          <w:szCs w:val="24"/>
        </w:rPr>
        <w:t>’</w:t>
      </w:r>
      <w:r w:rsidR="00045090">
        <w:rPr>
          <w:rFonts w:cstheme="minorHAnsi"/>
          <w:sz w:val="24"/>
          <w:szCs w:val="24"/>
        </w:rPr>
        <w:t>.</w:t>
      </w:r>
      <w:r w:rsidRPr="003E0DD0">
        <w:rPr>
          <w:rFonts w:cstheme="minorHAnsi"/>
          <w:sz w:val="24"/>
          <w:szCs w:val="24"/>
        </w:rPr>
        <w:t xml:space="preserve">  </w:t>
      </w:r>
    </w:p>
    <w:p w14:paraId="70E0F470" w14:textId="77777777"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 xml:space="preserve">The effective date should reflect the date the approver reviewed and discussed the salaries with the preparer. </w:t>
      </w:r>
    </w:p>
    <w:p w14:paraId="010E62EE" w14:textId="1F1E5CB8"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 xml:space="preserve">Comments </w:t>
      </w:r>
      <w:r w:rsidR="0027785C">
        <w:rPr>
          <w:rFonts w:cstheme="minorHAnsi"/>
          <w:sz w:val="24"/>
          <w:szCs w:val="24"/>
        </w:rPr>
        <w:t>should</w:t>
      </w:r>
      <w:r w:rsidRPr="00E57481">
        <w:rPr>
          <w:rFonts w:cstheme="minorHAnsi"/>
          <w:sz w:val="24"/>
          <w:szCs w:val="24"/>
        </w:rPr>
        <w:t xml:space="preserve"> be </w:t>
      </w:r>
      <w:r w:rsidR="0027785C">
        <w:rPr>
          <w:rFonts w:cstheme="minorHAnsi"/>
          <w:sz w:val="24"/>
          <w:szCs w:val="24"/>
        </w:rPr>
        <w:t>entered</w:t>
      </w:r>
      <w:r w:rsidRPr="00E57481">
        <w:rPr>
          <w:rFonts w:cstheme="minorHAnsi"/>
          <w:sz w:val="24"/>
          <w:szCs w:val="24"/>
        </w:rPr>
        <w:t xml:space="preserve"> to note the details of the approval</w:t>
      </w:r>
      <w:r w:rsidR="0027785C">
        <w:rPr>
          <w:rFonts w:cstheme="minorHAnsi"/>
          <w:sz w:val="24"/>
          <w:szCs w:val="24"/>
        </w:rPr>
        <w:t>, initials for who entered the comments, a date the comments were entered, and a brief</w:t>
      </w:r>
      <w:r w:rsidR="00B3377C">
        <w:rPr>
          <w:rFonts w:cstheme="minorHAnsi"/>
          <w:sz w:val="24"/>
          <w:szCs w:val="24"/>
        </w:rPr>
        <w:t xml:space="preserve"> description</w:t>
      </w:r>
      <w:r w:rsidRPr="00E57481">
        <w:rPr>
          <w:rFonts w:cstheme="minorHAnsi"/>
          <w:sz w:val="24"/>
          <w:szCs w:val="24"/>
        </w:rPr>
        <w:t>. They cannot be edited by department or central users.</w:t>
      </w:r>
    </w:p>
    <w:p w14:paraId="121F3E0F" w14:textId="77777777" w:rsidR="00267A1D" w:rsidRDefault="003E0DD0" w:rsidP="00267A1D">
      <w:pPr>
        <w:widowControl/>
        <w:numPr>
          <w:ilvl w:val="0"/>
          <w:numId w:val="12"/>
        </w:numPr>
        <w:spacing w:after="120" w:line="240" w:lineRule="auto"/>
        <w:rPr>
          <w:rFonts w:cstheme="minorHAnsi"/>
          <w:sz w:val="24"/>
          <w:szCs w:val="24"/>
        </w:rPr>
      </w:pPr>
      <w:r w:rsidRPr="00E57481">
        <w:rPr>
          <w:rFonts w:cstheme="minorHAnsi"/>
          <w:sz w:val="24"/>
          <w:szCs w:val="24"/>
        </w:rPr>
        <w:t xml:space="preserve">Documents can be uploaded by both department and central users.  In addition, central users can “lock” and “unlock” documents as appropriate so that they cannot be removed or deleted from the approval repository.   </w:t>
      </w:r>
    </w:p>
    <w:p w14:paraId="2F66F619" w14:textId="77777777" w:rsidR="00293BDE" w:rsidRDefault="00293BDE" w:rsidP="00267A1D">
      <w:pPr>
        <w:widowControl/>
        <w:spacing w:after="120" w:line="240" w:lineRule="auto"/>
        <w:rPr>
          <w:rFonts w:cstheme="minorHAnsi"/>
          <w:b/>
          <w:sz w:val="24"/>
          <w:szCs w:val="24"/>
          <w:u w:val="single"/>
        </w:rPr>
      </w:pPr>
    </w:p>
    <w:p w14:paraId="13D4FD45" w14:textId="3BDA0826" w:rsidR="00267A1D" w:rsidRPr="00895922" w:rsidRDefault="00267A1D" w:rsidP="00267A1D">
      <w:pPr>
        <w:widowControl/>
        <w:spacing w:after="120" w:line="240" w:lineRule="auto"/>
        <w:rPr>
          <w:rFonts w:cstheme="minorHAnsi"/>
          <w:b/>
          <w:sz w:val="24"/>
          <w:szCs w:val="24"/>
          <w:u w:val="single"/>
        </w:rPr>
      </w:pPr>
      <w:r w:rsidRPr="00895922">
        <w:rPr>
          <w:rFonts w:cstheme="minorHAnsi"/>
          <w:b/>
          <w:sz w:val="24"/>
          <w:szCs w:val="24"/>
          <w:u w:val="single"/>
        </w:rPr>
        <w:t xml:space="preserve">GMAS </w:t>
      </w:r>
      <w:r w:rsidR="00023B4C">
        <w:rPr>
          <w:rFonts w:cstheme="minorHAnsi"/>
          <w:b/>
          <w:sz w:val="24"/>
          <w:szCs w:val="24"/>
          <w:u w:val="single"/>
        </w:rPr>
        <w:t>Figures</w:t>
      </w:r>
      <w:r w:rsidRPr="00895922">
        <w:rPr>
          <w:rFonts w:cstheme="minorHAnsi"/>
          <w:b/>
          <w:sz w:val="24"/>
          <w:szCs w:val="24"/>
          <w:u w:val="single"/>
        </w:rPr>
        <w:t xml:space="preserve"> </w:t>
      </w:r>
    </w:p>
    <w:p w14:paraId="73CE26F8" w14:textId="7F7C4847" w:rsidR="00267A1D" w:rsidRDefault="00267A1D" w:rsidP="00267A1D">
      <w:pPr>
        <w:spacing w:after="0" w:line="240" w:lineRule="auto"/>
        <w:rPr>
          <w:rFonts w:cstheme="minorHAnsi"/>
          <w:i/>
        </w:rPr>
      </w:pPr>
      <w:r>
        <w:rPr>
          <w:rFonts w:cstheme="minorHAnsi"/>
          <w:b/>
          <w:i/>
        </w:rPr>
        <w:t>Figure</w:t>
      </w:r>
      <w:r w:rsidRPr="002C3D80">
        <w:rPr>
          <w:rFonts w:cstheme="minorHAnsi"/>
          <w:b/>
          <w:i/>
        </w:rPr>
        <w:t xml:space="preserve"> A: </w:t>
      </w:r>
      <w:r w:rsidRPr="002C3D80">
        <w:rPr>
          <w:rFonts w:cstheme="minorHAnsi"/>
          <w:i/>
        </w:rPr>
        <w:t>When creating the initial proposal,</w:t>
      </w:r>
      <w:r w:rsidRPr="002C3D80">
        <w:rPr>
          <w:rFonts w:cstheme="minorHAnsi"/>
          <w:b/>
          <w:i/>
        </w:rPr>
        <w:t xml:space="preserve"> </w:t>
      </w:r>
      <w:r w:rsidRPr="002C3D80">
        <w:rPr>
          <w:rFonts w:cstheme="minorHAnsi"/>
          <w:i/>
        </w:rPr>
        <w:t>the proposal preparer</w:t>
      </w:r>
      <w:r w:rsidR="00CF5658">
        <w:rPr>
          <w:rFonts w:cstheme="minorHAnsi"/>
          <w:i/>
        </w:rPr>
        <w:t xml:space="preserve"> will</w:t>
      </w:r>
      <w:r w:rsidRPr="002C3D80">
        <w:rPr>
          <w:rFonts w:cstheme="minorHAnsi"/>
          <w:i/>
        </w:rPr>
        <w:t xml:space="preserve"> </w:t>
      </w:r>
      <w:r>
        <w:rPr>
          <w:rFonts w:cstheme="minorHAnsi"/>
          <w:i/>
        </w:rPr>
        <w:t>need to answer the approval attribute questions by click</w:t>
      </w:r>
      <w:r w:rsidR="00CF5658">
        <w:rPr>
          <w:rFonts w:cstheme="minorHAnsi"/>
          <w:i/>
        </w:rPr>
        <w:t>ing</w:t>
      </w:r>
      <w:r>
        <w:rPr>
          <w:rFonts w:cstheme="minorHAnsi"/>
          <w:i/>
        </w:rPr>
        <w:t xml:space="preserve"> the </w:t>
      </w:r>
      <w:r w:rsidRPr="00DE3A56">
        <w:rPr>
          <w:rFonts w:cstheme="minorHAnsi"/>
          <w:b/>
          <w:i/>
        </w:rPr>
        <w:t>Edit</w:t>
      </w:r>
      <w:r>
        <w:rPr>
          <w:rFonts w:cstheme="minorHAnsi"/>
          <w:i/>
        </w:rPr>
        <w:t xml:space="preserve"> button </w:t>
      </w:r>
      <w:r w:rsidR="00CF5658">
        <w:rPr>
          <w:rFonts w:cstheme="minorHAnsi"/>
          <w:i/>
        </w:rPr>
        <w:t xml:space="preserve">for the </w:t>
      </w:r>
      <w:r>
        <w:rPr>
          <w:rFonts w:cstheme="minorHAnsi"/>
          <w:i/>
        </w:rPr>
        <w:t>“</w:t>
      </w:r>
      <w:r w:rsidRPr="00DE3A56">
        <w:rPr>
          <w:rFonts w:cstheme="minorHAnsi"/>
          <w:i/>
          <w:u w:val="single"/>
        </w:rPr>
        <w:t>Approval question have not been answered</w:t>
      </w:r>
      <w:r>
        <w:rPr>
          <w:rFonts w:cstheme="minorHAnsi"/>
          <w:i/>
        </w:rPr>
        <w:t xml:space="preserve">” </w:t>
      </w:r>
      <w:r w:rsidR="00CF5658">
        <w:rPr>
          <w:rFonts w:cstheme="minorHAnsi"/>
          <w:i/>
        </w:rPr>
        <w:t xml:space="preserve">required action </w:t>
      </w:r>
      <w:r>
        <w:rPr>
          <w:rFonts w:cstheme="minorHAnsi"/>
          <w:i/>
        </w:rPr>
        <w:t xml:space="preserve">from the </w:t>
      </w:r>
      <w:r w:rsidRPr="00282A47">
        <w:rPr>
          <w:rFonts w:cstheme="minorHAnsi"/>
          <w:i/>
        </w:rPr>
        <w:t>Initial Proposal</w:t>
      </w:r>
      <w:r w:rsidRPr="00282A47">
        <w:rPr>
          <w:rFonts w:cstheme="minorHAnsi"/>
          <w:b/>
          <w:i/>
        </w:rPr>
        <w:t xml:space="preserve"> </w:t>
      </w:r>
      <w:r w:rsidR="00D835A4">
        <w:rPr>
          <w:rFonts w:cstheme="minorHAnsi"/>
          <w:i/>
        </w:rPr>
        <w:t>homepage.</w:t>
      </w:r>
    </w:p>
    <w:p w14:paraId="46B9FA3E" w14:textId="77777777" w:rsidR="00267A1D" w:rsidRDefault="00267A1D" w:rsidP="00267A1D">
      <w:pPr>
        <w:spacing w:after="0" w:line="240" w:lineRule="auto"/>
        <w:rPr>
          <w:rFonts w:cstheme="minorHAnsi"/>
          <w:i/>
        </w:rPr>
      </w:pPr>
    </w:p>
    <w:p w14:paraId="64A9E858" w14:textId="3E1C17D7" w:rsidR="00F50159" w:rsidRDefault="00267A1D" w:rsidP="00E57481">
      <w:pPr>
        <w:widowControl/>
        <w:spacing w:after="0" w:line="240" w:lineRule="auto"/>
        <w:rPr>
          <w:rFonts w:cstheme="minorHAnsi"/>
          <w:b/>
          <w:color w:val="820000"/>
          <w:sz w:val="24"/>
          <w:szCs w:val="24"/>
        </w:rPr>
      </w:pPr>
      <w:r>
        <w:rPr>
          <w:noProof/>
        </w:rPr>
        <w:drawing>
          <wp:inline distT="0" distB="0" distL="0" distR="0" wp14:anchorId="56CB6740" wp14:editId="7A124C8F">
            <wp:extent cx="5943600" cy="2497092"/>
            <wp:effectExtent l="19050" t="19050" r="19050" b="17780"/>
            <wp:docPr id="17" name="Picture 17" descr="cid:image005.png@01D2DF66.E4295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DF66.E4295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497092"/>
                    </a:xfrm>
                    <a:prstGeom prst="rect">
                      <a:avLst/>
                    </a:prstGeom>
                    <a:noFill/>
                    <a:ln>
                      <a:solidFill>
                        <a:schemeClr val="tx1"/>
                      </a:solidFill>
                    </a:ln>
                  </pic:spPr>
                </pic:pic>
              </a:graphicData>
            </a:graphic>
          </wp:inline>
        </w:drawing>
      </w:r>
    </w:p>
    <w:p w14:paraId="4B2D4EBD" w14:textId="0DA9EB86" w:rsidR="00267A1D" w:rsidRDefault="00267A1D" w:rsidP="00267A1D">
      <w:pPr>
        <w:spacing w:after="0" w:line="240" w:lineRule="auto"/>
        <w:rPr>
          <w:rFonts w:cstheme="minorHAnsi"/>
          <w:i/>
        </w:rPr>
      </w:pPr>
      <w:r w:rsidRPr="00430373">
        <w:rPr>
          <w:rFonts w:cstheme="minorHAnsi"/>
          <w:b/>
          <w:i/>
        </w:rPr>
        <w:lastRenderedPageBreak/>
        <w:t>Figure B</w:t>
      </w:r>
      <w:r>
        <w:rPr>
          <w:rFonts w:cstheme="minorHAnsi"/>
          <w:b/>
          <w:i/>
        </w:rPr>
        <w:t>:</w:t>
      </w:r>
      <w:r>
        <w:rPr>
          <w:rFonts w:cstheme="minorHAnsi"/>
          <w:i/>
        </w:rPr>
        <w:t xml:space="preserve"> If the proposal includes admin salaries, the proposal preparer </w:t>
      </w:r>
      <w:r w:rsidRPr="002C3D80">
        <w:rPr>
          <w:rFonts w:cstheme="minorHAnsi"/>
          <w:i/>
        </w:rPr>
        <w:t>selects ‘</w:t>
      </w:r>
      <w:r w:rsidRPr="00DE3A56">
        <w:rPr>
          <w:rFonts w:cstheme="minorHAnsi"/>
          <w:b/>
          <w:i/>
        </w:rPr>
        <w:t>Yes’</w:t>
      </w:r>
      <w:r w:rsidRPr="002C3D80">
        <w:rPr>
          <w:rFonts w:cstheme="minorHAnsi"/>
          <w:i/>
        </w:rPr>
        <w:t xml:space="preserve"> for the “</w:t>
      </w:r>
      <w:r w:rsidRPr="00B202BC">
        <w:rPr>
          <w:rFonts w:cstheme="minorHAnsi"/>
          <w:b/>
          <w:i/>
        </w:rPr>
        <w:t>Are administrative salary costs Included in the approved budge</w:t>
      </w:r>
      <w:r w:rsidRPr="000E78A9">
        <w:rPr>
          <w:rFonts w:cstheme="minorHAnsi"/>
          <w:i/>
        </w:rPr>
        <w:t>t</w:t>
      </w:r>
      <w:r w:rsidRPr="002C3D80">
        <w:rPr>
          <w:rFonts w:cstheme="minorHAnsi"/>
          <w:i/>
        </w:rPr>
        <w:t xml:space="preserve">” question in the </w:t>
      </w:r>
      <w:r w:rsidRPr="002C5C3D">
        <w:rPr>
          <w:rFonts w:cstheme="minorHAnsi"/>
          <w:i/>
          <w:u w:val="single"/>
        </w:rPr>
        <w:t>Edit approval attributes</w:t>
      </w:r>
      <w:r>
        <w:rPr>
          <w:rFonts w:cstheme="minorHAnsi"/>
          <w:i/>
        </w:rPr>
        <w:t xml:space="preserve"> screen</w:t>
      </w:r>
      <w:r w:rsidR="00CF5658">
        <w:rPr>
          <w:rFonts w:cstheme="minorHAnsi"/>
          <w:i/>
        </w:rPr>
        <w:t>.</w:t>
      </w:r>
    </w:p>
    <w:p w14:paraId="0BD56CE4" w14:textId="77777777" w:rsidR="003E0DD0" w:rsidRDefault="003E0DD0" w:rsidP="005E1DA3">
      <w:pPr>
        <w:widowControl/>
        <w:spacing w:after="0" w:line="240" w:lineRule="auto"/>
        <w:rPr>
          <w:rFonts w:asciiTheme="majorHAnsi" w:hAnsiTheme="majorHAnsi" w:cstheme="minorHAnsi"/>
          <w:b/>
          <w:sz w:val="24"/>
          <w:szCs w:val="24"/>
        </w:rPr>
      </w:pPr>
    </w:p>
    <w:p w14:paraId="3B587B0F" w14:textId="36F5CE9C" w:rsidR="00F50159" w:rsidRDefault="00267A1D">
      <w:pPr>
        <w:rPr>
          <w:rFonts w:cstheme="minorHAnsi"/>
          <w:b/>
          <w:i/>
        </w:rPr>
      </w:pPr>
      <w:r w:rsidRPr="005601E5">
        <w:rPr>
          <w:noProof/>
        </w:rPr>
        <w:drawing>
          <wp:inline distT="0" distB="0" distL="0" distR="0" wp14:anchorId="0F0405CD" wp14:editId="285F35C2">
            <wp:extent cx="5927725" cy="4383405"/>
            <wp:effectExtent l="19050" t="19050" r="15875" b="17145"/>
            <wp:docPr id="43" name="Picture 43" descr="C:\Users\mix240\AppData\Local\Microsoft\Windows\INetCache\Content.Outlook\11K23GVD\edit_approval_attribut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240\AppData\Local\Microsoft\Windows\INetCache\Content.Outlook\11K23GVD\edit_approval_attributes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725" cy="4383405"/>
                    </a:xfrm>
                    <a:prstGeom prst="rect">
                      <a:avLst/>
                    </a:prstGeom>
                    <a:noFill/>
                    <a:ln>
                      <a:solidFill>
                        <a:sysClr val="windowText" lastClr="000000"/>
                      </a:solidFill>
                    </a:ln>
                  </pic:spPr>
                </pic:pic>
              </a:graphicData>
            </a:graphic>
          </wp:inline>
        </w:drawing>
      </w:r>
      <w:r w:rsidR="00F50159">
        <w:rPr>
          <w:rFonts w:cstheme="minorHAnsi"/>
          <w:b/>
          <w:i/>
        </w:rPr>
        <w:br w:type="page"/>
      </w:r>
    </w:p>
    <w:p w14:paraId="5EC0D04E" w14:textId="77777777" w:rsidR="00267A1D" w:rsidRDefault="00267A1D" w:rsidP="00267A1D">
      <w:pPr>
        <w:rPr>
          <w:rFonts w:cstheme="minorHAnsi"/>
          <w:i/>
        </w:rPr>
      </w:pPr>
      <w:r>
        <w:rPr>
          <w:rFonts w:cstheme="minorHAnsi"/>
          <w:b/>
          <w:i/>
        </w:rPr>
        <w:lastRenderedPageBreak/>
        <w:t>Figure</w:t>
      </w:r>
      <w:r w:rsidRPr="002C3D80">
        <w:rPr>
          <w:rFonts w:cstheme="minorHAnsi"/>
          <w:b/>
          <w:i/>
        </w:rPr>
        <w:t xml:space="preserve"> </w:t>
      </w:r>
      <w:r>
        <w:rPr>
          <w:rFonts w:cstheme="minorHAnsi"/>
          <w:b/>
          <w:i/>
        </w:rPr>
        <w:t>C</w:t>
      </w:r>
      <w:r w:rsidRPr="002C3D80">
        <w:rPr>
          <w:rFonts w:cstheme="minorHAnsi"/>
        </w:rPr>
        <w:t xml:space="preserve">: </w:t>
      </w:r>
      <w:r w:rsidRPr="002C3D80">
        <w:rPr>
          <w:rFonts w:cstheme="minorHAnsi"/>
          <w:i/>
        </w:rPr>
        <w:t>If ‘Yes’ is selected for the</w:t>
      </w:r>
      <w:r>
        <w:rPr>
          <w:rFonts w:cstheme="minorHAnsi"/>
          <w:i/>
        </w:rPr>
        <w:t xml:space="preserve"> question of</w:t>
      </w:r>
      <w:r w:rsidRPr="002C3D80">
        <w:rPr>
          <w:rFonts w:cstheme="minorHAnsi"/>
          <w:i/>
        </w:rPr>
        <w:t xml:space="preserve"> “Are administrative salary costs included in the approved </w:t>
      </w:r>
      <w:r>
        <w:rPr>
          <w:rFonts w:cstheme="minorHAnsi"/>
          <w:i/>
        </w:rPr>
        <w:t xml:space="preserve">budget?” </w:t>
      </w:r>
      <w:r w:rsidRPr="002C3D80">
        <w:rPr>
          <w:rFonts w:cstheme="minorHAnsi"/>
          <w:i/>
        </w:rPr>
        <w:t xml:space="preserve">in the </w:t>
      </w:r>
      <w:r w:rsidRPr="00DE3A56">
        <w:rPr>
          <w:rFonts w:cstheme="minorHAnsi"/>
          <w:i/>
          <w:u w:val="single"/>
        </w:rPr>
        <w:t>Edit approval attributes</w:t>
      </w:r>
      <w:r>
        <w:rPr>
          <w:rFonts w:cstheme="minorHAnsi"/>
          <w:i/>
        </w:rPr>
        <w:t xml:space="preserve"> screen. The</w:t>
      </w:r>
      <w:r w:rsidRPr="002C3D80">
        <w:rPr>
          <w:rFonts w:cstheme="minorHAnsi"/>
          <w:i/>
        </w:rPr>
        <w:t xml:space="preserve"> </w:t>
      </w:r>
      <w:r w:rsidRPr="000E78A9">
        <w:rPr>
          <w:rFonts w:cstheme="minorHAnsi"/>
          <w:i/>
          <w:noProof/>
          <w:u w:val="single"/>
        </w:rPr>
        <w:t>Admin salaries approval</w:t>
      </w:r>
      <w:r w:rsidRPr="002C3D80">
        <w:rPr>
          <w:rFonts w:cstheme="minorHAnsi"/>
          <w:i/>
          <w:noProof/>
        </w:rPr>
        <w:t xml:space="preserve"> is flagged in the Key Information section of the Initial Proposal </w:t>
      </w:r>
      <w:r>
        <w:rPr>
          <w:rFonts w:cstheme="minorHAnsi"/>
          <w:i/>
          <w:noProof/>
        </w:rPr>
        <w:t>homep</w:t>
      </w:r>
      <w:r w:rsidRPr="002C3D80">
        <w:rPr>
          <w:rFonts w:cstheme="minorHAnsi"/>
          <w:i/>
          <w:noProof/>
        </w:rPr>
        <w:t xml:space="preserve">age. </w:t>
      </w:r>
      <w:r>
        <w:rPr>
          <w:rFonts w:cstheme="minorHAnsi"/>
          <w:i/>
          <w:noProof/>
        </w:rPr>
        <w:t xml:space="preserve"> The </w:t>
      </w:r>
      <w:r w:rsidRPr="00DE3A56">
        <w:rPr>
          <w:rFonts w:cstheme="minorHAnsi"/>
          <w:b/>
          <w:i/>
        </w:rPr>
        <w:t>Admin salaries approval</w:t>
      </w:r>
      <w:r w:rsidRPr="000E78A9">
        <w:rPr>
          <w:rFonts w:cstheme="minorHAnsi"/>
          <w:i/>
        </w:rPr>
        <w:t xml:space="preserve"> status</w:t>
      </w:r>
      <w:r>
        <w:rPr>
          <w:rFonts w:cstheme="minorHAnsi"/>
          <w:i/>
        </w:rPr>
        <w:t xml:space="preserve"> (in the Approvals panel) </w:t>
      </w:r>
      <w:r w:rsidRPr="002C3D80">
        <w:rPr>
          <w:rFonts w:cstheme="minorHAnsi"/>
          <w:i/>
        </w:rPr>
        <w:t>will default to ‘</w:t>
      </w:r>
      <w:r w:rsidRPr="00DE3A56">
        <w:rPr>
          <w:rFonts w:cstheme="minorHAnsi"/>
          <w:b/>
          <w:i/>
        </w:rPr>
        <w:t>Needed’.</w:t>
      </w:r>
      <w:r w:rsidRPr="002C3D80">
        <w:rPr>
          <w:rFonts w:cstheme="minorHAnsi"/>
          <w:i/>
        </w:rPr>
        <w:t xml:space="preserve">  </w:t>
      </w:r>
    </w:p>
    <w:p w14:paraId="260431DB" w14:textId="5DEDC241" w:rsidR="00267A1D" w:rsidRPr="005E5848" w:rsidRDefault="00267A1D" w:rsidP="00267A1D">
      <w:pPr>
        <w:rPr>
          <w:rFonts w:cstheme="minorHAnsi"/>
          <w:i/>
        </w:rPr>
      </w:pPr>
      <w:r w:rsidRPr="005E5848">
        <w:rPr>
          <w:rFonts w:cstheme="minorHAnsi"/>
          <w:i/>
        </w:rPr>
        <w:t xml:space="preserve">Note that the proposal preparer can also edit the approval </w:t>
      </w:r>
      <w:r w:rsidR="00CF5658">
        <w:rPr>
          <w:rFonts w:cstheme="minorHAnsi"/>
          <w:i/>
        </w:rPr>
        <w:t xml:space="preserve">attribute responses prior to locking and routing the </w:t>
      </w:r>
      <w:r w:rsidRPr="005E5848">
        <w:rPr>
          <w:rFonts w:cstheme="minorHAnsi"/>
          <w:i/>
        </w:rPr>
        <w:t xml:space="preserve">proposal.  </w:t>
      </w:r>
    </w:p>
    <w:p w14:paraId="79BA1483" w14:textId="4F818AB9" w:rsidR="00267A1D" w:rsidRDefault="00267A1D" w:rsidP="00F50159">
      <w:pPr>
        <w:rPr>
          <w:rFonts w:cstheme="minorHAnsi"/>
          <w:b/>
          <w:i/>
        </w:rPr>
      </w:pPr>
      <w:r w:rsidRPr="005601E5">
        <w:rPr>
          <w:noProof/>
        </w:rPr>
        <w:drawing>
          <wp:inline distT="0" distB="0" distL="0" distR="0" wp14:anchorId="37B3B9C4" wp14:editId="04000D7A">
            <wp:extent cx="6118860" cy="4090670"/>
            <wp:effectExtent l="19050" t="19050" r="15240" b="24130"/>
            <wp:docPr id="44" name="Picture 44" descr="C:\Users\mix240\AppData\Local\Microsoft\Windows\INetCache\Content.Outlook\11K23GVD\initial_propos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x240\AppData\Local\Microsoft\Windows\INetCache\Content.Outlook\11K23GVD\initial_proposal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155" cy="4090867"/>
                    </a:xfrm>
                    <a:prstGeom prst="rect">
                      <a:avLst/>
                    </a:prstGeom>
                    <a:noFill/>
                    <a:ln>
                      <a:solidFill>
                        <a:schemeClr val="tx1"/>
                      </a:solidFill>
                    </a:ln>
                  </pic:spPr>
                </pic:pic>
              </a:graphicData>
            </a:graphic>
          </wp:inline>
        </w:drawing>
      </w:r>
    </w:p>
    <w:p w14:paraId="3DDE08A8" w14:textId="77777777" w:rsidR="00267A1D" w:rsidRDefault="00267A1D" w:rsidP="00F50159">
      <w:pPr>
        <w:rPr>
          <w:rFonts w:cstheme="minorHAnsi"/>
          <w:b/>
          <w:i/>
        </w:rPr>
      </w:pPr>
    </w:p>
    <w:p w14:paraId="60369B41" w14:textId="77777777" w:rsidR="00921B6A" w:rsidRDefault="00921B6A" w:rsidP="00267A1D">
      <w:pPr>
        <w:spacing w:after="0" w:line="240" w:lineRule="auto"/>
        <w:rPr>
          <w:rFonts w:cstheme="minorHAnsi"/>
          <w:b/>
          <w:i/>
        </w:rPr>
      </w:pPr>
    </w:p>
    <w:p w14:paraId="29EEF48A" w14:textId="77777777" w:rsidR="00921B6A" w:rsidRDefault="00921B6A" w:rsidP="00267A1D">
      <w:pPr>
        <w:spacing w:after="0" w:line="240" w:lineRule="auto"/>
        <w:rPr>
          <w:rFonts w:cstheme="minorHAnsi"/>
          <w:b/>
          <w:i/>
        </w:rPr>
      </w:pPr>
    </w:p>
    <w:p w14:paraId="4F282980" w14:textId="77777777" w:rsidR="00921B6A" w:rsidRDefault="00921B6A" w:rsidP="00267A1D">
      <w:pPr>
        <w:spacing w:after="0" w:line="240" w:lineRule="auto"/>
        <w:rPr>
          <w:rFonts w:cstheme="minorHAnsi"/>
          <w:b/>
          <w:i/>
        </w:rPr>
      </w:pPr>
    </w:p>
    <w:p w14:paraId="52CCE565" w14:textId="77777777" w:rsidR="00921B6A" w:rsidRDefault="00921B6A" w:rsidP="00267A1D">
      <w:pPr>
        <w:spacing w:after="0" w:line="240" w:lineRule="auto"/>
        <w:rPr>
          <w:rFonts w:cstheme="minorHAnsi"/>
          <w:b/>
          <w:i/>
        </w:rPr>
      </w:pPr>
    </w:p>
    <w:p w14:paraId="198941FD" w14:textId="77777777" w:rsidR="00921B6A" w:rsidRDefault="00921B6A" w:rsidP="00267A1D">
      <w:pPr>
        <w:spacing w:after="0" w:line="240" w:lineRule="auto"/>
        <w:rPr>
          <w:rFonts w:cstheme="minorHAnsi"/>
          <w:b/>
          <w:i/>
        </w:rPr>
      </w:pPr>
    </w:p>
    <w:p w14:paraId="41B548C6" w14:textId="77777777" w:rsidR="00921B6A" w:rsidRDefault="00921B6A" w:rsidP="00267A1D">
      <w:pPr>
        <w:spacing w:after="0" w:line="240" w:lineRule="auto"/>
        <w:rPr>
          <w:rFonts w:cstheme="minorHAnsi"/>
          <w:b/>
          <w:i/>
        </w:rPr>
      </w:pPr>
    </w:p>
    <w:p w14:paraId="62B5A0CE" w14:textId="77777777" w:rsidR="00921B6A" w:rsidRDefault="00921B6A" w:rsidP="00267A1D">
      <w:pPr>
        <w:spacing w:after="0" w:line="240" w:lineRule="auto"/>
        <w:rPr>
          <w:rFonts w:cstheme="minorHAnsi"/>
          <w:b/>
          <w:i/>
        </w:rPr>
      </w:pPr>
    </w:p>
    <w:p w14:paraId="6CE6E69C" w14:textId="77777777" w:rsidR="00921B6A" w:rsidRDefault="00921B6A" w:rsidP="00267A1D">
      <w:pPr>
        <w:spacing w:after="0" w:line="240" w:lineRule="auto"/>
        <w:rPr>
          <w:rFonts w:cstheme="minorHAnsi"/>
          <w:b/>
          <w:i/>
        </w:rPr>
      </w:pPr>
    </w:p>
    <w:p w14:paraId="7129DE76" w14:textId="77777777" w:rsidR="00921B6A" w:rsidRDefault="00921B6A" w:rsidP="00267A1D">
      <w:pPr>
        <w:spacing w:after="0" w:line="240" w:lineRule="auto"/>
        <w:rPr>
          <w:rFonts w:cstheme="minorHAnsi"/>
          <w:b/>
          <w:i/>
        </w:rPr>
      </w:pPr>
    </w:p>
    <w:p w14:paraId="6E48555E" w14:textId="77777777" w:rsidR="00921B6A" w:rsidRDefault="00921B6A" w:rsidP="00267A1D">
      <w:pPr>
        <w:spacing w:after="0" w:line="240" w:lineRule="auto"/>
        <w:rPr>
          <w:rFonts w:cstheme="minorHAnsi"/>
          <w:b/>
          <w:i/>
        </w:rPr>
      </w:pPr>
    </w:p>
    <w:p w14:paraId="67FFE4C4" w14:textId="77777777" w:rsidR="00921B6A" w:rsidRDefault="00921B6A" w:rsidP="00267A1D">
      <w:pPr>
        <w:spacing w:after="0" w:line="240" w:lineRule="auto"/>
        <w:rPr>
          <w:rFonts w:cstheme="minorHAnsi"/>
          <w:b/>
          <w:i/>
        </w:rPr>
      </w:pPr>
    </w:p>
    <w:p w14:paraId="5EF82983" w14:textId="77777777" w:rsidR="00921B6A" w:rsidRDefault="00921B6A" w:rsidP="00267A1D">
      <w:pPr>
        <w:spacing w:after="0" w:line="240" w:lineRule="auto"/>
        <w:rPr>
          <w:rFonts w:cstheme="minorHAnsi"/>
          <w:b/>
          <w:i/>
        </w:rPr>
      </w:pPr>
    </w:p>
    <w:p w14:paraId="715D7F85" w14:textId="77777777" w:rsidR="00921B6A" w:rsidRDefault="00921B6A" w:rsidP="00267A1D">
      <w:pPr>
        <w:spacing w:after="0" w:line="240" w:lineRule="auto"/>
        <w:rPr>
          <w:rFonts w:cstheme="minorHAnsi"/>
          <w:b/>
          <w:i/>
        </w:rPr>
      </w:pPr>
    </w:p>
    <w:p w14:paraId="2AF217F7" w14:textId="77777777" w:rsidR="00921B6A" w:rsidRDefault="00921B6A" w:rsidP="00267A1D">
      <w:pPr>
        <w:spacing w:after="0" w:line="240" w:lineRule="auto"/>
        <w:rPr>
          <w:rFonts w:cstheme="minorHAnsi"/>
          <w:b/>
          <w:i/>
        </w:rPr>
      </w:pPr>
    </w:p>
    <w:p w14:paraId="248E21F1" w14:textId="77777777" w:rsidR="00921B6A" w:rsidRDefault="00921B6A" w:rsidP="00267A1D">
      <w:pPr>
        <w:spacing w:after="0" w:line="240" w:lineRule="auto"/>
        <w:rPr>
          <w:rFonts w:cstheme="minorHAnsi"/>
          <w:b/>
          <w:i/>
        </w:rPr>
      </w:pPr>
    </w:p>
    <w:p w14:paraId="7BB8F1C4" w14:textId="77777777" w:rsidR="00921B6A" w:rsidRDefault="00921B6A" w:rsidP="00267A1D">
      <w:pPr>
        <w:spacing w:after="0" w:line="240" w:lineRule="auto"/>
        <w:rPr>
          <w:rFonts w:cstheme="minorHAnsi"/>
          <w:b/>
          <w:i/>
        </w:rPr>
      </w:pPr>
    </w:p>
    <w:p w14:paraId="011FD688" w14:textId="77777777" w:rsidR="00921B6A" w:rsidRDefault="00921B6A" w:rsidP="00267A1D">
      <w:pPr>
        <w:spacing w:after="0" w:line="240" w:lineRule="auto"/>
        <w:rPr>
          <w:rFonts w:cstheme="minorHAnsi"/>
          <w:b/>
          <w:i/>
        </w:rPr>
      </w:pPr>
    </w:p>
    <w:p w14:paraId="40466D60" w14:textId="5030E09A" w:rsidR="00267A1D" w:rsidRDefault="00267A1D" w:rsidP="00267A1D">
      <w:pPr>
        <w:spacing w:after="0" w:line="240" w:lineRule="auto"/>
        <w:rPr>
          <w:rFonts w:cstheme="minorHAnsi"/>
          <w:i/>
        </w:rPr>
      </w:pPr>
      <w:r>
        <w:rPr>
          <w:rFonts w:cstheme="minorHAnsi"/>
          <w:b/>
          <w:i/>
        </w:rPr>
        <w:lastRenderedPageBreak/>
        <w:t>Figure</w:t>
      </w:r>
      <w:r w:rsidRPr="00B626EC">
        <w:rPr>
          <w:rFonts w:cstheme="minorHAnsi"/>
          <w:b/>
          <w:i/>
        </w:rPr>
        <w:t xml:space="preserve"> </w:t>
      </w:r>
      <w:r>
        <w:rPr>
          <w:rFonts w:cstheme="minorHAnsi"/>
          <w:b/>
          <w:i/>
        </w:rPr>
        <w:t>D</w:t>
      </w:r>
      <w:r w:rsidRPr="00B626EC">
        <w:rPr>
          <w:rFonts w:cstheme="minorHAnsi"/>
          <w:b/>
          <w:i/>
        </w:rPr>
        <w:t>:</w:t>
      </w:r>
      <w:r w:rsidRPr="00B626EC">
        <w:rPr>
          <w:rFonts w:cstheme="minorHAnsi"/>
          <w:b/>
          <w:i/>
          <w:noProof/>
        </w:rPr>
        <w:t xml:space="preserve"> </w:t>
      </w:r>
      <w:r w:rsidRPr="00B626EC">
        <w:rPr>
          <w:rFonts w:cstheme="minorHAnsi"/>
          <w:i/>
        </w:rPr>
        <w:t xml:space="preserve">The proposal preparer should click in the </w:t>
      </w:r>
      <w:r w:rsidRPr="00B626EC">
        <w:rPr>
          <w:rFonts w:cstheme="minorHAnsi"/>
          <w:i/>
          <w:u w:val="single"/>
        </w:rPr>
        <w:t xml:space="preserve">Admin salaries approval </w:t>
      </w:r>
      <w:r>
        <w:rPr>
          <w:rFonts w:cstheme="minorHAnsi"/>
          <w:i/>
        </w:rPr>
        <w:t>then navigate to “Admin salaries approval” screen below</w:t>
      </w:r>
      <w:r w:rsidRPr="00B626EC">
        <w:rPr>
          <w:rFonts w:cstheme="minorHAnsi"/>
          <w:i/>
        </w:rPr>
        <w:t xml:space="preserve"> to add relevant documentation relating to the proposed admin salary.</w:t>
      </w:r>
    </w:p>
    <w:p w14:paraId="68DEC0D8" w14:textId="77777777" w:rsidR="00267A1D" w:rsidRDefault="00267A1D" w:rsidP="00267A1D">
      <w:pPr>
        <w:spacing w:after="0" w:line="240" w:lineRule="auto"/>
        <w:rPr>
          <w:rFonts w:cstheme="minorHAnsi"/>
          <w:i/>
        </w:rPr>
      </w:pPr>
    </w:p>
    <w:p w14:paraId="15660CFA" w14:textId="4C931315" w:rsidR="00267A1D" w:rsidRDefault="00B9498E" w:rsidP="00F50159">
      <w:pPr>
        <w:rPr>
          <w:rFonts w:cstheme="minorHAnsi"/>
          <w:b/>
          <w:i/>
        </w:rPr>
      </w:pPr>
      <w:r w:rsidRPr="00B9498E">
        <w:rPr>
          <w:rFonts w:cstheme="minorHAnsi"/>
          <w:b/>
          <w:i/>
          <w:noProof/>
        </w:rPr>
        <w:drawing>
          <wp:inline distT="0" distB="0" distL="0" distR="0" wp14:anchorId="3AA925BB" wp14:editId="5FE8DC24">
            <wp:extent cx="7029450" cy="2998912"/>
            <wp:effectExtent l="19050" t="19050" r="19050" b="11430"/>
            <wp:docPr id="39" name="Picture 39" descr="C:\Users\mix240\AppData\Local\Microsoft\Windows\INetCache\Content.Outlook\11K23GVD\admin_salaries_approv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240\AppData\Local\Microsoft\Windows\INetCache\Content.Outlook\11K23GVD\admin_salaries_approval_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0" cy="2998912"/>
                    </a:xfrm>
                    <a:prstGeom prst="rect">
                      <a:avLst/>
                    </a:prstGeom>
                    <a:noFill/>
                    <a:ln>
                      <a:solidFill>
                        <a:schemeClr val="tx1"/>
                      </a:solidFill>
                    </a:ln>
                  </pic:spPr>
                </pic:pic>
              </a:graphicData>
            </a:graphic>
          </wp:inline>
        </w:drawing>
      </w:r>
    </w:p>
    <w:p w14:paraId="327ED788" w14:textId="77777777" w:rsidR="00267A1D" w:rsidRPr="00B626EC" w:rsidRDefault="00267A1D" w:rsidP="00267A1D">
      <w:pPr>
        <w:rPr>
          <w:i/>
        </w:rPr>
      </w:pPr>
      <w:r>
        <w:rPr>
          <w:b/>
          <w:i/>
        </w:rPr>
        <w:t>Figure</w:t>
      </w:r>
      <w:r w:rsidRPr="00B626EC">
        <w:rPr>
          <w:b/>
          <w:i/>
        </w:rPr>
        <w:t xml:space="preserve"> </w:t>
      </w:r>
      <w:r>
        <w:rPr>
          <w:b/>
          <w:i/>
        </w:rPr>
        <w:t>E</w:t>
      </w:r>
      <w:r w:rsidRPr="00B626EC">
        <w:rPr>
          <w:b/>
          <w:i/>
        </w:rPr>
        <w:t>:</w:t>
      </w:r>
      <w:r w:rsidRPr="00B626EC">
        <w:rPr>
          <w:i/>
        </w:rPr>
        <w:t xml:space="preserve">  </w:t>
      </w:r>
      <w:r w:rsidRPr="00B626EC">
        <w:rPr>
          <w:rFonts w:cstheme="minorHAnsi"/>
          <w:i/>
        </w:rPr>
        <w:t xml:space="preserve">The proposal preparer should </w:t>
      </w:r>
      <w:r w:rsidRPr="00B626EC">
        <w:rPr>
          <w:i/>
        </w:rPr>
        <w:t xml:space="preserve">enter the proposed admin salary budget (admin roles/names and effort % if available) in the Comment field of the Admin salaries approval screen as a reference for </w:t>
      </w:r>
      <w:r>
        <w:rPr>
          <w:i/>
        </w:rPr>
        <w:t xml:space="preserve">post-award </w:t>
      </w:r>
      <w:r w:rsidRPr="00B626EC">
        <w:rPr>
          <w:i/>
        </w:rPr>
        <w:t>compliance monitoring of admin salaries</w:t>
      </w:r>
      <w:r>
        <w:rPr>
          <w:i/>
        </w:rPr>
        <w:t xml:space="preserve"> if awarded</w:t>
      </w:r>
      <w:r w:rsidRPr="00B626EC">
        <w:rPr>
          <w:i/>
        </w:rPr>
        <w:t xml:space="preserve">. </w:t>
      </w:r>
    </w:p>
    <w:p w14:paraId="38480ED7" w14:textId="6069B62F" w:rsidR="00267A1D" w:rsidRDefault="00267A1D" w:rsidP="00F50159">
      <w:pPr>
        <w:rPr>
          <w:rFonts w:cstheme="minorHAnsi"/>
          <w:b/>
          <w:i/>
        </w:rPr>
      </w:pPr>
      <w:r w:rsidRPr="005601E5">
        <w:rPr>
          <w:noProof/>
        </w:rPr>
        <w:drawing>
          <wp:inline distT="0" distB="0" distL="0" distR="0" wp14:anchorId="527F0FA6" wp14:editId="617D5742">
            <wp:extent cx="5943600" cy="2156460"/>
            <wp:effectExtent l="19050" t="19050" r="19050" b="15240"/>
            <wp:docPr id="48" name="Picture 48" descr="C:\Users\mix240\AppData\Local\Microsoft\Windows\INetCache\Content.Outlook\11K23GVD\comments-admin_salaries_appr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x240\AppData\Local\Microsoft\Windows\INetCache\Content.Outlook\11K23GVD\comments-admin_salaries_approv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56460"/>
                    </a:xfrm>
                    <a:prstGeom prst="rect">
                      <a:avLst/>
                    </a:prstGeom>
                    <a:noFill/>
                    <a:ln>
                      <a:solidFill>
                        <a:schemeClr val="tx1"/>
                      </a:solidFill>
                    </a:ln>
                  </pic:spPr>
                </pic:pic>
              </a:graphicData>
            </a:graphic>
          </wp:inline>
        </w:drawing>
      </w:r>
    </w:p>
    <w:p w14:paraId="3F6E15E3" w14:textId="77777777" w:rsidR="00267A1D" w:rsidRDefault="00267A1D" w:rsidP="00F50159">
      <w:pPr>
        <w:rPr>
          <w:rFonts w:cstheme="minorHAnsi"/>
          <w:b/>
          <w:i/>
        </w:rPr>
      </w:pPr>
    </w:p>
    <w:p w14:paraId="5F53F884" w14:textId="77777777" w:rsidR="00293BDE" w:rsidRDefault="00293BDE">
      <w:pPr>
        <w:rPr>
          <w:b/>
          <w:i/>
        </w:rPr>
      </w:pPr>
      <w:r>
        <w:rPr>
          <w:b/>
          <w:i/>
        </w:rPr>
        <w:br w:type="page"/>
      </w:r>
    </w:p>
    <w:p w14:paraId="45AD6CCC" w14:textId="77777777" w:rsidR="00BA0D9D" w:rsidRPr="00BA0D9D" w:rsidRDefault="00BA0D9D" w:rsidP="005E1DA3">
      <w:pPr>
        <w:spacing w:line="240" w:lineRule="auto"/>
        <w:rPr>
          <w:b/>
          <w:sz w:val="24"/>
          <w:szCs w:val="24"/>
          <w:u w:val="single"/>
        </w:rPr>
      </w:pPr>
      <w:r w:rsidRPr="00BA0D9D">
        <w:rPr>
          <w:b/>
          <w:sz w:val="24"/>
          <w:szCs w:val="24"/>
          <w:u w:val="single"/>
        </w:rPr>
        <w:lastRenderedPageBreak/>
        <w:t xml:space="preserve">GMAS Approval for Administrative Salaries at the Award Stage </w:t>
      </w:r>
    </w:p>
    <w:p w14:paraId="7B6F91B8" w14:textId="2933A075" w:rsidR="005E1DA3" w:rsidRPr="003E0DD0" w:rsidRDefault="004518B2" w:rsidP="005E1DA3">
      <w:pPr>
        <w:spacing w:line="240" w:lineRule="auto"/>
        <w:rPr>
          <w:rFonts w:cstheme="minorHAnsi"/>
          <w:sz w:val="24"/>
          <w:szCs w:val="24"/>
          <w:u w:val="single"/>
        </w:rPr>
      </w:pPr>
      <w:r>
        <w:rPr>
          <w:sz w:val="24"/>
          <w:szCs w:val="24"/>
        </w:rPr>
        <w:t>Once</w:t>
      </w:r>
      <w:r w:rsidRPr="005E1DA3">
        <w:rPr>
          <w:sz w:val="24"/>
          <w:szCs w:val="24"/>
        </w:rPr>
        <w:t xml:space="preserve"> </w:t>
      </w:r>
      <w:r w:rsidR="00E57481" w:rsidRPr="005E1DA3">
        <w:rPr>
          <w:sz w:val="24"/>
          <w:szCs w:val="24"/>
        </w:rPr>
        <w:t xml:space="preserve">the sponsor </w:t>
      </w:r>
      <w:r>
        <w:rPr>
          <w:sz w:val="24"/>
          <w:szCs w:val="24"/>
        </w:rPr>
        <w:t>award is received</w:t>
      </w:r>
      <w:r w:rsidR="00E57481" w:rsidRPr="005E1DA3">
        <w:rPr>
          <w:sz w:val="24"/>
          <w:szCs w:val="24"/>
        </w:rPr>
        <w:t xml:space="preserve">, the </w:t>
      </w:r>
      <w:r>
        <w:rPr>
          <w:sz w:val="24"/>
          <w:szCs w:val="24"/>
        </w:rPr>
        <w:t>submitting</w:t>
      </w:r>
      <w:r w:rsidR="00E57481" w:rsidRPr="005E1DA3">
        <w:rPr>
          <w:sz w:val="24"/>
          <w:szCs w:val="24"/>
        </w:rPr>
        <w:t xml:space="preserve"> office sets up the award in GMAS.  </w:t>
      </w:r>
      <w:r w:rsidR="00E57481" w:rsidRPr="00A11D7F">
        <w:rPr>
          <w:sz w:val="24"/>
          <w:szCs w:val="24"/>
        </w:rPr>
        <w:t>If the sponsor has not specifically excluded the admin salaries from the awarded budget</w:t>
      </w:r>
      <w:r w:rsidR="00E8779A" w:rsidRPr="00A11D7F">
        <w:rPr>
          <w:sz w:val="24"/>
          <w:szCs w:val="24"/>
        </w:rPr>
        <w:t xml:space="preserve"> or made any other comment regarding admin salaries</w:t>
      </w:r>
      <w:r w:rsidR="00E57481" w:rsidRPr="00A11D7F">
        <w:rPr>
          <w:sz w:val="24"/>
          <w:szCs w:val="24"/>
        </w:rPr>
        <w:t xml:space="preserve">, sponsor approval is inferred. </w:t>
      </w:r>
      <w:r w:rsidR="00E57481" w:rsidRPr="005E1DA3">
        <w:rPr>
          <w:sz w:val="24"/>
          <w:szCs w:val="24"/>
        </w:rPr>
        <w:t xml:space="preserve"> </w:t>
      </w:r>
    </w:p>
    <w:p w14:paraId="02363257" w14:textId="51EE0D2F" w:rsidR="00E57481" w:rsidRPr="00E57481" w:rsidRDefault="00E57481" w:rsidP="005E1DA3">
      <w:pPr>
        <w:numPr>
          <w:ilvl w:val="0"/>
          <w:numId w:val="16"/>
        </w:numPr>
        <w:spacing w:line="240" w:lineRule="auto"/>
        <w:rPr>
          <w:sz w:val="24"/>
          <w:szCs w:val="24"/>
          <w:lang w:bidi="en-US"/>
        </w:rPr>
      </w:pPr>
      <w:r w:rsidRPr="00E57481">
        <w:rPr>
          <w:sz w:val="24"/>
          <w:szCs w:val="24"/>
          <w:lang w:bidi="en-US"/>
        </w:rPr>
        <w:t>If the sponsor</w:t>
      </w:r>
      <w:r w:rsidRPr="00A11D7F">
        <w:rPr>
          <w:sz w:val="24"/>
          <w:szCs w:val="24"/>
          <w:lang w:bidi="en-US"/>
        </w:rPr>
        <w:t xml:space="preserve"> does not accept the a</w:t>
      </w:r>
      <w:r w:rsidRPr="00E57481">
        <w:rPr>
          <w:sz w:val="24"/>
          <w:szCs w:val="24"/>
          <w:lang w:bidi="en-US"/>
        </w:rPr>
        <w:t xml:space="preserve">dmin salaries on the proposed budget, the department </w:t>
      </w:r>
      <w:r w:rsidR="00215071">
        <w:rPr>
          <w:sz w:val="24"/>
          <w:szCs w:val="24"/>
          <w:lang w:bidi="en-US"/>
        </w:rPr>
        <w:t xml:space="preserve">or responsible office </w:t>
      </w:r>
      <w:r w:rsidRPr="00E57481">
        <w:rPr>
          <w:sz w:val="24"/>
          <w:szCs w:val="24"/>
          <w:lang w:bidi="en-US"/>
        </w:rPr>
        <w:t>must revise the budget in GMAS to reflect the sponsor approved budget.</w:t>
      </w:r>
      <w:r>
        <w:rPr>
          <w:sz w:val="24"/>
          <w:szCs w:val="24"/>
          <w:lang w:bidi="en-US"/>
        </w:rPr>
        <w:t xml:space="preserve">  The admin </w:t>
      </w:r>
      <w:r w:rsidR="00827E42">
        <w:rPr>
          <w:sz w:val="24"/>
          <w:szCs w:val="24"/>
          <w:lang w:bidi="en-US"/>
        </w:rPr>
        <w:t xml:space="preserve">salary </w:t>
      </w:r>
      <w:r>
        <w:rPr>
          <w:sz w:val="24"/>
          <w:szCs w:val="24"/>
          <w:lang w:bidi="en-US"/>
        </w:rPr>
        <w:t>approval quest</w:t>
      </w:r>
      <w:r w:rsidR="00045090">
        <w:rPr>
          <w:sz w:val="24"/>
          <w:szCs w:val="24"/>
          <w:lang w:bidi="en-US"/>
        </w:rPr>
        <w:t>ion</w:t>
      </w:r>
      <w:r w:rsidRPr="005E1DA3">
        <w:rPr>
          <w:sz w:val="24"/>
          <w:szCs w:val="24"/>
          <w:lang w:bidi="en-US"/>
        </w:rPr>
        <w:t xml:space="preserve"> </w:t>
      </w:r>
      <w:r>
        <w:rPr>
          <w:sz w:val="24"/>
          <w:szCs w:val="24"/>
          <w:lang w:bidi="en-US"/>
        </w:rPr>
        <w:t>should be changed to ‘No’</w:t>
      </w:r>
      <w:r w:rsidR="00045090">
        <w:rPr>
          <w:sz w:val="24"/>
          <w:szCs w:val="24"/>
          <w:lang w:bidi="en-US"/>
        </w:rPr>
        <w:t xml:space="preserve"> by the central office.  </w:t>
      </w:r>
      <w:r>
        <w:rPr>
          <w:sz w:val="24"/>
          <w:szCs w:val="24"/>
          <w:lang w:bidi="en-US"/>
        </w:rPr>
        <w:t xml:space="preserve">  </w:t>
      </w:r>
    </w:p>
    <w:p w14:paraId="7435D5B2" w14:textId="7BCB10C2" w:rsidR="003E0DD0" w:rsidRDefault="00536822" w:rsidP="003E0DD0">
      <w:pPr>
        <w:numPr>
          <w:ilvl w:val="0"/>
          <w:numId w:val="15"/>
        </w:numPr>
        <w:spacing w:line="240" w:lineRule="auto"/>
        <w:rPr>
          <w:rFonts w:cstheme="minorHAnsi"/>
          <w:sz w:val="24"/>
          <w:szCs w:val="24"/>
        </w:rPr>
      </w:pPr>
      <w:r>
        <w:rPr>
          <w:rFonts w:cstheme="minorHAnsi"/>
          <w:sz w:val="24"/>
          <w:szCs w:val="24"/>
        </w:rPr>
        <w:t xml:space="preserve">During the award performance, </w:t>
      </w:r>
      <w:r w:rsidR="0008139B">
        <w:rPr>
          <w:rFonts w:cstheme="minorHAnsi"/>
          <w:sz w:val="24"/>
          <w:szCs w:val="24"/>
        </w:rPr>
        <w:t>i</w:t>
      </w:r>
      <w:r w:rsidR="00E57481" w:rsidRPr="00E57481">
        <w:rPr>
          <w:rFonts w:cstheme="minorHAnsi"/>
          <w:sz w:val="24"/>
          <w:szCs w:val="24"/>
        </w:rPr>
        <w:t xml:space="preserve">f admin salaries are </w:t>
      </w:r>
      <w:r w:rsidR="00E57481" w:rsidRPr="00A11D7F">
        <w:rPr>
          <w:rFonts w:cstheme="minorHAnsi"/>
          <w:sz w:val="24"/>
          <w:szCs w:val="24"/>
        </w:rPr>
        <w:t>no longer applicable</w:t>
      </w:r>
      <w:r w:rsidR="00A6511C">
        <w:rPr>
          <w:rFonts w:cstheme="minorHAnsi"/>
          <w:sz w:val="24"/>
          <w:szCs w:val="24"/>
        </w:rPr>
        <w:t xml:space="preserve"> to the project,</w:t>
      </w:r>
      <w:r w:rsidR="00E57481" w:rsidRPr="00A11D7F">
        <w:rPr>
          <w:rFonts w:cstheme="minorHAnsi"/>
          <w:sz w:val="24"/>
          <w:szCs w:val="24"/>
        </w:rPr>
        <w:t xml:space="preserve"> </w:t>
      </w:r>
      <w:r w:rsidR="00E57481" w:rsidRPr="0031316F">
        <w:rPr>
          <w:rFonts w:cstheme="minorHAnsi"/>
          <w:sz w:val="24"/>
          <w:szCs w:val="24"/>
        </w:rPr>
        <w:t xml:space="preserve">the admin </w:t>
      </w:r>
      <w:r w:rsidR="00DB3B7A">
        <w:rPr>
          <w:rFonts w:cstheme="minorHAnsi"/>
          <w:sz w:val="24"/>
          <w:szCs w:val="24"/>
        </w:rPr>
        <w:t>salary</w:t>
      </w:r>
      <w:r w:rsidR="00E57481" w:rsidRPr="0031316F">
        <w:rPr>
          <w:rFonts w:cstheme="minorHAnsi"/>
          <w:sz w:val="24"/>
          <w:szCs w:val="24"/>
        </w:rPr>
        <w:t xml:space="preserve"> approval question should be changed to ‘No</w:t>
      </w:r>
      <w:r w:rsidR="00E57481">
        <w:rPr>
          <w:rFonts w:cstheme="minorHAnsi"/>
          <w:sz w:val="24"/>
          <w:szCs w:val="24"/>
        </w:rPr>
        <w:t xml:space="preserve">’ </w:t>
      </w:r>
      <w:r w:rsidR="0057564E">
        <w:rPr>
          <w:rFonts w:cstheme="minorHAnsi"/>
          <w:sz w:val="24"/>
          <w:szCs w:val="24"/>
        </w:rPr>
        <w:t>by the responsible office</w:t>
      </w:r>
      <w:r w:rsidR="007A0D69">
        <w:rPr>
          <w:rFonts w:cstheme="minorHAnsi"/>
          <w:sz w:val="24"/>
          <w:szCs w:val="24"/>
        </w:rPr>
        <w:t xml:space="preserve"> through a revision in GMAS</w:t>
      </w:r>
      <w:r w:rsidR="0057564E">
        <w:rPr>
          <w:rFonts w:cstheme="minorHAnsi"/>
          <w:sz w:val="24"/>
          <w:szCs w:val="24"/>
        </w:rPr>
        <w:t>.</w:t>
      </w:r>
    </w:p>
    <w:p w14:paraId="5054004E" w14:textId="77777777" w:rsidR="00E57481" w:rsidRPr="003E0DD0" w:rsidRDefault="00E57481" w:rsidP="003E0DD0">
      <w:pPr>
        <w:spacing w:line="240" w:lineRule="auto"/>
        <w:rPr>
          <w:rFonts w:cstheme="minorHAnsi"/>
          <w:sz w:val="24"/>
          <w:szCs w:val="24"/>
        </w:rPr>
      </w:pPr>
      <w:r w:rsidRPr="003E0DD0">
        <w:rPr>
          <w:rFonts w:cstheme="minorHAnsi"/>
          <w:b/>
          <w:sz w:val="24"/>
          <w:szCs w:val="24"/>
        </w:rPr>
        <w:t>Note:</w:t>
      </w:r>
      <w:r w:rsidRPr="003E0DD0">
        <w:rPr>
          <w:rFonts w:cstheme="minorHAnsi"/>
          <w:sz w:val="24"/>
          <w:szCs w:val="24"/>
        </w:rPr>
        <w:t xml:space="preserve">  Once the status of the request </w:t>
      </w:r>
      <w:r w:rsidR="00E23E9B" w:rsidRPr="003E0DD0">
        <w:rPr>
          <w:rFonts w:cstheme="minorHAnsi"/>
          <w:sz w:val="24"/>
          <w:szCs w:val="24"/>
        </w:rPr>
        <w:t>is</w:t>
      </w:r>
      <w:r w:rsidRPr="003E0DD0">
        <w:rPr>
          <w:rFonts w:cstheme="minorHAnsi"/>
          <w:sz w:val="24"/>
          <w:szCs w:val="24"/>
        </w:rPr>
        <w:t xml:space="preserve"> ‘Under review’, only the central administrator can change the flag.</w:t>
      </w:r>
      <w:r w:rsidR="003E0DD0" w:rsidRPr="003E0DD0">
        <w:rPr>
          <w:noProof/>
          <w:sz w:val="24"/>
          <w:szCs w:val="24"/>
        </w:rPr>
        <w:t xml:space="preserve"> </w:t>
      </w:r>
    </w:p>
    <w:p w14:paraId="03BCC254" w14:textId="77777777" w:rsidR="00BA0D9D" w:rsidRPr="00BA0D9D" w:rsidRDefault="00BA0D9D" w:rsidP="00045090">
      <w:pPr>
        <w:widowControl/>
        <w:spacing w:after="0" w:line="240" w:lineRule="auto"/>
        <w:rPr>
          <w:rFonts w:cstheme="minorHAnsi"/>
          <w:b/>
          <w:sz w:val="24"/>
          <w:szCs w:val="24"/>
          <w:u w:val="single"/>
        </w:rPr>
      </w:pPr>
      <w:r w:rsidRPr="00BA0D9D">
        <w:rPr>
          <w:rFonts w:cstheme="minorHAnsi"/>
          <w:b/>
          <w:sz w:val="24"/>
          <w:szCs w:val="24"/>
          <w:u w:val="single"/>
        </w:rPr>
        <w:t xml:space="preserve">GMAS Approval for </w:t>
      </w:r>
      <w:r w:rsidRPr="00BA0D9D">
        <w:rPr>
          <w:b/>
          <w:noProof/>
          <w:sz w:val="24"/>
          <w:szCs w:val="24"/>
          <w:u w:val="single"/>
        </w:rPr>
        <w:t>Administrative Salaries While Award is in Progress</w:t>
      </w:r>
      <w:r w:rsidRPr="00BA0D9D">
        <w:rPr>
          <w:rFonts w:cstheme="minorHAnsi"/>
          <w:b/>
          <w:sz w:val="24"/>
          <w:szCs w:val="24"/>
          <w:u w:val="single"/>
        </w:rPr>
        <w:t xml:space="preserve"> </w:t>
      </w:r>
    </w:p>
    <w:p w14:paraId="305ED023" w14:textId="7B77CF87" w:rsidR="00045090" w:rsidRDefault="00326D53" w:rsidP="00045090">
      <w:pPr>
        <w:widowControl/>
        <w:spacing w:after="0" w:line="240" w:lineRule="auto"/>
        <w:rPr>
          <w:rFonts w:cstheme="minorHAnsi"/>
          <w:sz w:val="24"/>
          <w:szCs w:val="24"/>
        </w:rPr>
      </w:pPr>
      <w:r w:rsidRPr="00D510E8">
        <w:rPr>
          <w:rFonts w:cstheme="minorHAnsi"/>
          <w:sz w:val="24"/>
          <w:szCs w:val="24"/>
        </w:rPr>
        <w:t>If admin</w:t>
      </w:r>
      <w:r w:rsidR="009273D4" w:rsidRPr="00D510E8">
        <w:rPr>
          <w:rFonts w:cstheme="minorHAnsi"/>
          <w:sz w:val="24"/>
          <w:szCs w:val="24"/>
        </w:rPr>
        <w:t xml:space="preserve"> salaries are</w:t>
      </w:r>
      <w:r w:rsidRPr="00D510E8">
        <w:rPr>
          <w:rFonts w:cstheme="minorHAnsi"/>
          <w:sz w:val="24"/>
          <w:szCs w:val="24"/>
        </w:rPr>
        <w:t xml:space="preserve"> </w:t>
      </w:r>
      <w:r w:rsidR="007B0B19">
        <w:rPr>
          <w:rFonts w:cstheme="minorHAnsi"/>
          <w:sz w:val="24"/>
          <w:szCs w:val="24"/>
        </w:rPr>
        <w:t xml:space="preserve">approved after a project has been awarded, then the </w:t>
      </w:r>
      <w:r w:rsidR="003335F3">
        <w:rPr>
          <w:rFonts w:cstheme="minorHAnsi"/>
          <w:sz w:val="24"/>
          <w:szCs w:val="24"/>
        </w:rPr>
        <w:t xml:space="preserve">admin salary approval should be updated in GMAS.  The admin salary and approval can be added to the award </w:t>
      </w:r>
      <w:r w:rsidR="00045090">
        <w:rPr>
          <w:rFonts w:cstheme="minorHAnsi"/>
          <w:sz w:val="24"/>
          <w:szCs w:val="24"/>
        </w:rPr>
        <w:t>(usually through supplemental funding or a budget r</w:t>
      </w:r>
      <w:r w:rsidR="00424161">
        <w:rPr>
          <w:rFonts w:cstheme="minorHAnsi"/>
          <w:sz w:val="24"/>
          <w:szCs w:val="24"/>
        </w:rPr>
        <w:t xml:space="preserve">evision) with a GMAS request. </w:t>
      </w:r>
      <w:r w:rsidR="00045090" w:rsidRPr="00045090">
        <w:rPr>
          <w:rFonts w:cstheme="minorHAnsi"/>
          <w:sz w:val="24"/>
          <w:szCs w:val="24"/>
        </w:rPr>
        <w:t>When creating the request in GMAS, the department should answer “yes” to the admin salary question in the approval</w:t>
      </w:r>
      <w:r w:rsidR="0007535D">
        <w:rPr>
          <w:rFonts w:cstheme="minorHAnsi"/>
          <w:sz w:val="24"/>
          <w:szCs w:val="24"/>
        </w:rPr>
        <w:t xml:space="preserve"> section</w:t>
      </w:r>
      <w:r w:rsidR="00045090" w:rsidRPr="00045090">
        <w:rPr>
          <w:rFonts w:cstheme="minorHAnsi"/>
          <w:sz w:val="24"/>
          <w:szCs w:val="24"/>
        </w:rPr>
        <w:t xml:space="preserve">. The central request reviewer works with the department to obtain sponsor approval and mark the admin salary approval as “Done” after review.   </w:t>
      </w:r>
    </w:p>
    <w:p w14:paraId="76FC9C85" w14:textId="77777777" w:rsidR="007D5EB2" w:rsidRDefault="007D5EB2" w:rsidP="00045090">
      <w:pPr>
        <w:widowControl/>
        <w:spacing w:after="0" w:line="240" w:lineRule="auto"/>
        <w:rPr>
          <w:rFonts w:cstheme="minorHAnsi"/>
          <w:sz w:val="24"/>
          <w:szCs w:val="24"/>
        </w:rPr>
      </w:pPr>
    </w:p>
    <w:p w14:paraId="540D969F" w14:textId="285838CA" w:rsidR="007D5EB2" w:rsidRPr="007D5EB2" w:rsidRDefault="007D5EB2" w:rsidP="00045090">
      <w:pPr>
        <w:widowControl/>
        <w:spacing w:after="0" w:line="240" w:lineRule="auto"/>
        <w:rPr>
          <w:rFonts w:cstheme="minorHAnsi"/>
          <w:b/>
          <w:sz w:val="24"/>
          <w:szCs w:val="24"/>
        </w:rPr>
      </w:pPr>
      <w:r w:rsidRPr="007D5EB2">
        <w:rPr>
          <w:rFonts w:cstheme="minorHAnsi"/>
          <w:b/>
          <w:sz w:val="24"/>
          <w:szCs w:val="24"/>
        </w:rPr>
        <w:t>A segment revision can also be used to edit the admin salary approval on an award.  To request a segment revision, the department/local level managing unit should contact the central sponsored programs office (OSP, HMS-SPA, or HSPH-SPA).</w:t>
      </w:r>
    </w:p>
    <w:p w14:paraId="4BE41F1C" w14:textId="77777777" w:rsidR="00D835A4" w:rsidRDefault="00D835A4" w:rsidP="005E1DA3">
      <w:pPr>
        <w:pStyle w:val="Heading1"/>
        <w:rPr>
          <w:rFonts w:cstheme="minorHAnsi"/>
          <w:sz w:val="24"/>
          <w:szCs w:val="24"/>
        </w:rPr>
      </w:pPr>
      <w:bookmarkStart w:id="7" w:name="_Toc485022781"/>
    </w:p>
    <w:p w14:paraId="4063A28F" w14:textId="5B876DDB" w:rsidR="00AE6185" w:rsidRPr="00D510E8" w:rsidRDefault="000E50E3" w:rsidP="005E1DA3">
      <w:pPr>
        <w:pStyle w:val="Heading1"/>
        <w:rPr>
          <w:rFonts w:eastAsia="Times New Roman"/>
        </w:rPr>
      </w:pPr>
      <w:r>
        <w:rPr>
          <w:rFonts w:cstheme="minorHAnsi"/>
          <w:sz w:val="24"/>
          <w:szCs w:val="24"/>
        </w:rPr>
        <w:t>VI</w:t>
      </w:r>
      <w:r w:rsidR="00547D2B" w:rsidRPr="00144AEF">
        <w:rPr>
          <w:rFonts w:cstheme="minorHAnsi"/>
          <w:sz w:val="24"/>
          <w:szCs w:val="24"/>
        </w:rPr>
        <w:t>. School</w:t>
      </w:r>
      <w:r w:rsidR="00AE6185" w:rsidRPr="00144AEF">
        <w:rPr>
          <w:rFonts w:cstheme="minorHAnsi"/>
          <w:sz w:val="24"/>
          <w:szCs w:val="24"/>
        </w:rPr>
        <w:t>/Tub Level Officials</w:t>
      </w:r>
      <w:bookmarkEnd w:id="7"/>
    </w:p>
    <w:p w14:paraId="49602B9B" w14:textId="055C2CE6" w:rsidR="00AE6185" w:rsidRPr="00D510E8" w:rsidRDefault="00AE6185" w:rsidP="00AE6185">
      <w:pPr>
        <w:spacing w:after="0" w:line="240" w:lineRule="auto"/>
        <w:rPr>
          <w:rFonts w:cstheme="minorHAnsi"/>
          <w:sz w:val="24"/>
          <w:szCs w:val="24"/>
        </w:rPr>
      </w:pPr>
      <w:r w:rsidRPr="00D510E8">
        <w:rPr>
          <w:rFonts w:cstheme="minorHAnsi"/>
          <w:sz w:val="24"/>
          <w:szCs w:val="24"/>
        </w:rPr>
        <w:t>The following personnel</w:t>
      </w:r>
      <w:r w:rsidR="009268AA" w:rsidRPr="00D510E8">
        <w:rPr>
          <w:rFonts w:cstheme="minorHAnsi"/>
          <w:sz w:val="24"/>
          <w:szCs w:val="24"/>
        </w:rPr>
        <w:t>/offices</w:t>
      </w:r>
      <w:r w:rsidRPr="00D510E8">
        <w:rPr>
          <w:rFonts w:cstheme="minorHAnsi"/>
          <w:sz w:val="24"/>
          <w:szCs w:val="24"/>
        </w:rPr>
        <w:t xml:space="preserve"> can provide approval and/or guidance on charging admin salaries to </w:t>
      </w:r>
      <w:r w:rsidR="00D73449" w:rsidRPr="00D510E8">
        <w:rPr>
          <w:rFonts w:cstheme="minorHAnsi"/>
          <w:sz w:val="24"/>
          <w:szCs w:val="24"/>
        </w:rPr>
        <w:t>f</w:t>
      </w:r>
      <w:r w:rsidRPr="00D510E8">
        <w:rPr>
          <w:rFonts w:cstheme="minorHAnsi"/>
          <w:sz w:val="24"/>
          <w:szCs w:val="24"/>
        </w:rPr>
        <w:t>ederal awards:</w:t>
      </w:r>
    </w:p>
    <w:p w14:paraId="0975A31E" w14:textId="77777777" w:rsidR="00D93A5A" w:rsidRPr="00D510E8" w:rsidRDefault="00D93A5A" w:rsidP="00AE6185">
      <w:pPr>
        <w:spacing w:after="0" w:line="240" w:lineRule="auto"/>
        <w:rPr>
          <w:rFonts w:cstheme="minorHAnsi"/>
          <w:sz w:val="24"/>
          <w:szCs w:val="24"/>
        </w:rPr>
      </w:pPr>
    </w:p>
    <w:tbl>
      <w:tblPr>
        <w:tblStyle w:val="TableGrid"/>
        <w:tblW w:w="0" w:type="auto"/>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987"/>
        <w:gridCol w:w="4050"/>
        <w:gridCol w:w="3510"/>
      </w:tblGrid>
      <w:tr w:rsidR="009268AA" w:rsidRPr="00D510E8" w14:paraId="31CBDD39" w14:textId="77777777" w:rsidTr="003E0DD0">
        <w:trPr>
          <w:trHeight w:val="444"/>
        </w:trPr>
        <w:tc>
          <w:tcPr>
            <w:tcW w:w="1987" w:type="dxa"/>
            <w:shd w:val="clear" w:color="auto" w:fill="F2F2F2" w:themeFill="background1" w:themeFillShade="F2"/>
            <w:vAlign w:val="center"/>
          </w:tcPr>
          <w:p w14:paraId="00FF6628" w14:textId="77777777" w:rsidR="009268AA" w:rsidRPr="00D510E8" w:rsidRDefault="009268AA" w:rsidP="009268AA">
            <w:pPr>
              <w:jc w:val="center"/>
              <w:rPr>
                <w:rFonts w:cstheme="minorHAnsi"/>
                <w:b/>
                <w:sz w:val="24"/>
                <w:szCs w:val="24"/>
              </w:rPr>
            </w:pPr>
            <w:r w:rsidRPr="00D510E8">
              <w:rPr>
                <w:rFonts w:cstheme="minorHAnsi"/>
                <w:b/>
                <w:sz w:val="24"/>
                <w:szCs w:val="24"/>
              </w:rPr>
              <w:t>Area</w:t>
            </w:r>
          </w:p>
        </w:tc>
        <w:tc>
          <w:tcPr>
            <w:tcW w:w="4050" w:type="dxa"/>
            <w:shd w:val="clear" w:color="auto" w:fill="F2F2F2" w:themeFill="background1" w:themeFillShade="F2"/>
            <w:vAlign w:val="center"/>
          </w:tcPr>
          <w:p w14:paraId="60FEBF1B" w14:textId="77777777" w:rsidR="009268AA" w:rsidRPr="00D510E8" w:rsidRDefault="009268AA" w:rsidP="009268AA">
            <w:pPr>
              <w:jc w:val="center"/>
              <w:rPr>
                <w:rFonts w:cstheme="minorHAnsi"/>
                <w:b/>
                <w:sz w:val="24"/>
                <w:szCs w:val="24"/>
              </w:rPr>
            </w:pPr>
            <w:r w:rsidRPr="00D510E8">
              <w:rPr>
                <w:rFonts w:cstheme="minorHAnsi"/>
                <w:b/>
                <w:sz w:val="24"/>
                <w:szCs w:val="24"/>
              </w:rPr>
              <w:t>Office</w:t>
            </w:r>
          </w:p>
        </w:tc>
        <w:tc>
          <w:tcPr>
            <w:tcW w:w="3510" w:type="dxa"/>
            <w:shd w:val="clear" w:color="auto" w:fill="F2F2F2" w:themeFill="background1" w:themeFillShade="F2"/>
            <w:vAlign w:val="center"/>
          </w:tcPr>
          <w:p w14:paraId="27F65FF4" w14:textId="77777777" w:rsidR="009268AA" w:rsidRPr="00D510E8" w:rsidRDefault="009268AA" w:rsidP="009268AA">
            <w:pPr>
              <w:jc w:val="center"/>
              <w:rPr>
                <w:rFonts w:cstheme="minorHAnsi"/>
                <w:b/>
                <w:sz w:val="24"/>
                <w:szCs w:val="24"/>
              </w:rPr>
            </w:pPr>
            <w:r w:rsidRPr="00D510E8">
              <w:rPr>
                <w:rFonts w:cstheme="minorHAnsi"/>
                <w:b/>
                <w:sz w:val="24"/>
                <w:szCs w:val="24"/>
              </w:rPr>
              <w:t>Contact</w:t>
            </w:r>
          </w:p>
        </w:tc>
      </w:tr>
      <w:tr w:rsidR="009268AA" w:rsidRPr="00D510E8" w14:paraId="2AE71E0C" w14:textId="77777777" w:rsidTr="003E0DD0">
        <w:trPr>
          <w:trHeight w:val="381"/>
        </w:trPr>
        <w:tc>
          <w:tcPr>
            <w:tcW w:w="1987" w:type="dxa"/>
            <w:shd w:val="clear" w:color="auto" w:fill="F2F2F2" w:themeFill="background1" w:themeFillShade="F2"/>
            <w:vAlign w:val="center"/>
          </w:tcPr>
          <w:p w14:paraId="74F2956B" w14:textId="77777777" w:rsidR="009268AA" w:rsidRPr="003E0DD0" w:rsidRDefault="009268AA" w:rsidP="003E0DD0">
            <w:pPr>
              <w:jc w:val="center"/>
              <w:rPr>
                <w:rFonts w:cstheme="minorHAnsi"/>
              </w:rPr>
            </w:pPr>
            <w:r w:rsidRPr="003E0DD0">
              <w:rPr>
                <w:rFonts w:cstheme="minorHAnsi"/>
              </w:rPr>
              <w:t>All Schools</w:t>
            </w:r>
          </w:p>
        </w:tc>
        <w:tc>
          <w:tcPr>
            <w:tcW w:w="4050" w:type="dxa"/>
            <w:shd w:val="clear" w:color="auto" w:fill="F2F2F2" w:themeFill="background1" w:themeFillShade="F2"/>
            <w:vAlign w:val="center"/>
          </w:tcPr>
          <w:p w14:paraId="195B0F2D" w14:textId="77777777" w:rsidR="009268AA" w:rsidRPr="003E0DD0" w:rsidRDefault="009268AA" w:rsidP="003E0DD0">
            <w:pPr>
              <w:rPr>
                <w:rFonts w:cstheme="minorHAnsi"/>
              </w:rPr>
            </w:pPr>
            <w:r w:rsidRPr="003E0DD0">
              <w:rPr>
                <w:rFonts w:cstheme="minorHAnsi"/>
              </w:rPr>
              <w:t>Office for Sponsored Programs</w:t>
            </w:r>
          </w:p>
        </w:tc>
        <w:tc>
          <w:tcPr>
            <w:tcW w:w="3510" w:type="dxa"/>
            <w:shd w:val="clear" w:color="auto" w:fill="F2F2F2" w:themeFill="background1" w:themeFillShade="F2"/>
            <w:vAlign w:val="center"/>
          </w:tcPr>
          <w:p w14:paraId="5561FB00" w14:textId="77777777" w:rsidR="009268AA" w:rsidRPr="003E0DD0" w:rsidRDefault="006776FD" w:rsidP="003E0DD0">
            <w:pPr>
              <w:rPr>
                <w:rFonts w:cstheme="minorHAnsi"/>
                <w:color w:val="002060"/>
              </w:rPr>
            </w:pPr>
            <w:hyperlink r:id="rId14" w:history="1">
              <w:r w:rsidR="009268AA" w:rsidRPr="003E0DD0">
                <w:rPr>
                  <w:rStyle w:val="Hyperlink"/>
                  <w:rFonts w:cstheme="minorHAnsi"/>
                  <w:color w:val="002060"/>
                </w:rPr>
                <w:t>Sponsored Programs Officer</w:t>
              </w:r>
            </w:hyperlink>
          </w:p>
        </w:tc>
      </w:tr>
      <w:tr w:rsidR="00D93A5A" w:rsidRPr="00D510E8" w14:paraId="61EAFE92" w14:textId="77777777" w:rsidTr="003E0DD0">
        <w:trPr>
          <w:trHeight w:val="588"/>
        </w:trPr>
        <w:tc>
          <w:tcPr>
            <w:tcW w:w="1987" w:type="dxa"/>
            <w:shd w:val="clear" w:color="auto" w:fill="F2F2F2" w:themeFill="background1" w:themeFillShade="F2"/>
            <w:vAlign w:val="center"/>
          </w:tcPr>
          <w:p w14:paraId="7F786D2D" w14:textId="61A3B212" w:rsidR="00D93A5A" w:rsidRPr="003E0DD0" w:rsidRDefault="00D93A5A" w:rsidP="003E0DD0">
            <w:pPr>
              <w:jc w:val="center"/>
              <w:rPr>
                <w:rFonts w:cstheme="minorHAnsi"/>
              </w:rPr>
            </w:pPr>
            <w:r w:rsidRPr="003E0DD0">
              <w:rPr>
                <w:rFonts w:cstheme="minorHAnsi"/>
              </w:rPr>
              <w:t>FA</w:t>
            </w:r>
            <w:r w:rsidR="009268AA" w:rsidRPr="003E0DD0">
              <w:rPr>
                <w:rFonts w:cstheme="minorHAnsi"/>
              </w:rPr>
              <w:t>S</w:t>
            </w:r>
            <w:r w:rsidR="00D35B78">
              <w:rPr>
                <w:rFonts w:cstheme="minorHAnsi"/>
              </w:rPr>
              <w:t>/SEAS</w:t>
            </w:r>
          </w:p>
        </w:tc>
        <w:tc>
          <w:tcPr>
            <w:tcW w:w="4050" w:type="dxa"/>
            <w:shd w:val="clear" w:color="auto" w:fill="F2F2F2" w:themeFill="background1" w:themeFillShade="F2"/>
            <w:vAlign w:val="center"/>
          </w:tcPr>
          <w:p w14:paraId="4A0147BD" w14:textId="77777777" w:rsidR="00D93A5A" w:rsidRPr="003E0DD0" w:rsidRDefault="009268AA" w:rsidP="003E0DD0">
            <w:pPr>
              <w:rPr>
                <w:rFonts w:cstheme="minorHAnsi"/>
              </w:rPr>
            </w:pPr>
            <w:r w:rsidRPr="003E0DD0">
              <w:rPr>
                <w:rFonts w:cstheme="minorHAnsi"/>
              </w:rPr>
              <w:t>Research Administration Services</w:t>
            </w:r>
          </w:p>
        </w:tc>
        <w:tc>
          <w:tcPr>
            <w:tcW w:w="3510" w:type="dxa"/>
            <w:shd w:val="clear" w:color="auto" w:fill="F2F2F2" w:themeFill="background1" w:themeFillShade="F2"/>
            <w:vAlign w:val="center"/>
          </w:tcPr>
          <w:p w14:paraId="2E2A092F" w14:textId="65676C71" w:rsidR="00D93A5A" w:rsidRPr="003E0DD0" w:rsidRDefault="00B92026" w:rsidP="003E0DD0">
            <w:pPr>
              <w:rPr>
                <w:rFonts w:cstheme="minorHAnsi"/>
                <w:color w:val="002060"/>
              </w:rPr>
            </w:pPr>
            <w:r>
              <w:rPr>
                <w:rFonts w:cstheme="minorHAnsi"/>
              </w:rPr>
              <w:t>Jennifer Lech (Division of Science)</w:t>
            </w:r>
          </w:p>
          <w:p w14:paraId="6DFF4C3B" w14:textId="77777777" w:rsidR="00D93A5A" w:rsidRDefault="00B92026" w:rsidP="003E0DD0">
            <w:pPr>
              <w:rPr>
                <w:rFonts w:cstheme="minorHAnsi"/>
              </w:rPr>
            </w:pPr>
            <w:r>
              <w:rPr>
                <w:rFonts w:cstheme="minorHAnsi"/>
              </w:rPr>
              <w:t>Mandy Ellenwood (Social Sciences)</w:t>
            </w:r>
          </w:p>
          <w:p w14:paraId="3959CAE5" w14:textId="5B914B54" w:rsidR="00B92026" w:rsidRDefault="00B92026" w:rsidP="003E0DD0">
            <w:pPr>
              <w:rPr>
                <w:rFonts w:cstheme="minorHAnsi"/>
              </w:rPr>
            </w:pPr>
            <w:r>
              <w:rPr>
                <w:rFonts w:cstheme="minorHAnsi"/>
              </w:rPr>
              <w:t>Jimmy Matejek (Arts &amp; Humanities)</w:t>
            </w:r>
          </w:p>
          <w:p w14:paraId="1DAF1CA7" w14:textId="03063FA7" w:rsidR="00B92026" w:rsidRPr="003E0DD0" w:rsidRDefault="00B92026" w:rsidP="003E0DD0">
            <w:pPr>
              <w:rPr>
                <w:rFonts w:cstheme="minorHAnsi"/>
                <w:color w:val="002060"/>
              </w:rPr>
            </w:pPr>
            <w:r>
              <w:rPr>
                <w:rFonts w:cstheme="minorHAnsi"/>
              </w:rPr>
              <w:t>Pam Baker-Webber (SEAS)</w:t>
            </w:r>
          </w:p>
        </w:tc>
      </w:tr>
      <w:tr w:rsidR="00D93A5A" w:rsidRPr="00D510E8" w14:paraId="3CF417FE" w14:textId="77777777" w:rsidTr="003E0DD0">
        <w:tc>
          <w:tcPr>
            <w:tcW w:w="1987" w:type="dxa"/>
            <w:shd w:val="clear" w:color="auto" w:fill="F2F2F2" w:themeFill="background1" w:themeFillShade="F2"/>
            <w:vAlign w:val="center"/>
          </w:tcPr>
          <w:p w14:paraId="0F3500F5" w14:textId="44C98BD5" w:rsidR="00D93A5A" w:rsidRPr="003E0DD0" w:rsidRDefault="00D93A5A" w:rsidP="003E0DD0">
            <w:pPr>
              <w:jc w:val="center"/>
              <w:rPr>
                <w:rFonts w:cstheme="minorHAnsi"/>
              </w:rPr>
            </w:pPr>
            <w:r w:rsidRPr="003E0DD0">
              <w:rPr>
                <w:rFonts w:cstheme="minorHAnsi"/>
              </w:rPr>
              <w:t>HMS</w:t>
            </w:r>
          </w:p>
        </w:tc>
        <w:tc>
          <w:tcPr>
            <w:tcW w:w="4050" w:type="dxa"/>
            <w:shd w:val="clear" w:color="auto" w:fill="F2F2F2" w:themeFill="background1" w:themeFillShade="F2"/>
            <w:vAlign w:val="center"/>
          </w:tcPr>
          <w:p w14:paraId="7F726947" w14:textId="77777777" w:rsidR="00D93A5A" w:rsidRPr="003E0DD0" w:rsidRDefault="009268AA" w:rsidP="003E0DD0">
            <w:pPr>
              <w:rPr>
                <w:rFonts w:cstheme="minorHAnsi"/>
              </w:rPr>
            </w:pPr>
            <w:r w:rsidRPr="003E0DD0">
              <w:rPr>
                <w:rFonts w:cstheme="minorHAnsi"/>
              </w:rPr>
              <w:t>Sponsored Programs Administration</w:t>
            </w:r>
          </w:p>
          <w:p w14:paraId="633DC46C" w14:textId="77777777" w:rsidR="009268AA" w:rsidRPr="003E0DD0" w:rsidRDefault="009268AA" w:rsidP="003E0DD0">
            <w:pPr>
              <w:rPr>
                <w:rFonts w:cstheme="minorHAnsi"/>
              </w:rPr>
            </w:pPr>
            <w:r w:rsidRPr="003E0DD0">
              <w:rPr>
                <w:rFonts w:cstheme="minorHAnsi"/>
              </w:rPr>
              <w:t>Research Administration and Operations</w:t>
            </w:r>
          </w:p>
        </w:tc>
        <w:tc>
          <w:tcPr>
            <w:tcW w:w="3510" w:type="dxa"/>
            <w:shd w:val="clear" w:color="auto" w:fill="F2F2F2" w:themeFill="background1" w:themeFillShade="F2"/>
            <w:vAlign w:val="center"/>
          </w:tcPr>
          <w:p w14:paraId="53A55859" w14:textId="77777777" w:rsidR="00D93A5A" w:rsidRPr="003E0DD0" w:rsidRDefault="009268AA" w:rsidP="003E0DD0">
            <w:pPr>
              <w:rPr>
                <w:rFonts w:cstheme="minorHAnsi"/>
                <w:color w:val="002060"/>
              </w:rPr>
            </w:pPr>
            <w:r w:rsidRPr="003E0DD0">
              <w:rPr>
                <w:rFonts w:cstheme="minorHAnsi"/>
              </w:rPr>
              <w:t>HMS SPA Representative</w:t>
            </w:r>
          </w:p>
          <w:p w14:paraId="093B2481" w14:textId="06C0CD0E" w:rsidR="009268AA" w:rsidRPr="003E0DD0" w:rsidRDefault="008626DB" w:rsidP="003E0DD0">
            <w:pPr>
              <w:rPr>
                <w:rFonts w:cstheme="minorHAnsi"/>
                <w:color w:val="002060"/>
              </w:rPr>
            </w:pPr>
            <w:r>
              <w:rPr>
                <w:rFonts w:cstheme="minorHAnsi"/>
              </w:rPr>
              <w:t xml:space="preserve">Samantha Speyer </w:t>
            </w:r>
          </w:p>
        </w:tc>
      </w:tr>
      <w:tr w:rsidR="00D93A5A" w:rsidRPr="00D510E8" w14:paraId="71675703" w14:textId="77777777" w:rsidTr="003E0DD0">
        <w:tc>
          <w:tcPr>
            <w:tcW w:w="1987" w:type="dxa"/>
            <w:shd w:val="clear" w:color="auto" w:fill="F2F2F2" w:themeFill="background1" w:themeFillShade="F2"/>
            <w:vAlign w:val="center"/>
          </w:tcPr>
          <w:p w14:paraId="7B494EC6" w14:textId="77777777" w:rsidR="00D93A5A" w:rsidRPr="003E0DD0" w:rsidRDefault="009268AA" w:rsidP="003E0DD0">
            <w:pPr>
              <w:jc w:val="center"/>
              <w:rPr>
                <w:rFonts w:cstheme="minorHAnsi"/>
              </w:rPr>
            </w:pPr>
            <w:r w:rsidRPr="003E0DD0">
              <w:rPr>
                <w:rFonts w:cstheme="minorHAnsi"/>
              </w:rPr>
              <w:t>H</w:t>
            </w:r>
            <w:r w:rsidR="00D93A5A" w:rsidRPr="003E0DD0">
              <w:rPr>
                <w:rFonts w:cstheme="minorHAnsi"/>
              </w:rPr>
              <w:t>SPH</w:t>
            </w:r>
          </w:p>
        </w:tc>
        <w:tc>
          <w:tcPr>
            <w:tcW w:w="4050" w:type="dxa"/>
            <w:shd w:val="clear" w:color="auto" w:fill="F2F2F2" w:themeFill="background1" w:themeFillShade="F2"/>
            <w:vAlign w:val="center"/>
          </w:tcPr>
          <w:p w14:paraId="46600A86" w14:textId="77777777" w:rsidR="009268AA" w:rsidRPr="003E0DD0" w:rsidRDefault="009268AA" w:rsidP="003E0DD0">
            <w:pPr>
              <w:rPr>
                <w:rFonts w:cstheme="minorHAnsi"/>
              </w:rPr>
            </w:pPr>
            <w:r w:rsidRPr="003E0DD0">
              <w:rPr>
                <w:rFonts w:cstheme="minorHAnsi"/>
              </w:rPr>
              <w:t>Sponsored Programs Administration</w:t>
            </w:r>
          </w:p>
        </w:tc>
        <w:tc>
          <w:tcPr>
            <w:tcW w:w="3510" w:type="dxa"/>
            <w:shd w:val="clear" w:color="auto" w:fill="F2F2F2" w:themeFill="background1" w:themeFillShade="F2"/>
            <w:vAlign w:val="center"/>
          </w:tcPr>
          <w:p w14:paraId="6D80959D" w14:textId="5E6D35D3" w:rsidR="009268AA" w:rsidRPr="003E0DD0" w:rsidRDefault="009268AA" w:rsidP="003E0DD0">
            <w:pPr>
              <w:rPr>
                <w:rFonts w:cstheme="minorHAnsi"/>
                <w:color w:val="002060"/>
              </w:rPr>
            </w:pPr>
            <w:r w:rsidRPr="003E0DD0">
              <w:rPr>
                <w:rFonts w:cstheme="minorHAnsi"/>
              </w:rPr>
              <w:t>HSP</w:t>
            </w:r>
            <w:r w:rsidR="00B30E4F">
              <w:rPr>
                <w:rFonts w:cstheme="minorHAnsi"/>
              </w:rPr>
              <w:t>H</w:t>
            </w:r>
            <w:r w:rsidRPr="003E0DD0">
              <w:rPr>
                <w:rFonts w:cstheme="minorHAnsi"/>
              </w:rPr>
              <w:t xml:space="preserve"> SPA Representative</w:t>
            </w:r>
          </w:p>
          <w:p w14:paraId="78F88731" w14:textId="77777777" w:rsidR="00D93A5A" w:rsidRPr="003E0DD0" w:rsidRDefault="009268AA" w:rsidP="003E0DD0">
            <w:pPr>
              <w:rPr>
                <w:rFonts w:cstheme="minorHAnsi"/>
                <w:color w:val="002060"/>
              </w:rPr>
            </w:pPr>
            <w:r w:rsidRPr="003E0DD0">
              <w:rPr>
                <w:rFonts w:cstheme="minorHAnsi"/>
              </w:rPr>
              <w:t>Kristie Froman</w:t>
            </w:r>
          </w:p>
        </w:tc>
      </w:tr>
      <w:tr w:rsidR="00D93A5A" w:rsidRPr="00D510E8" w14:paraId="143DA892" w14:textId="77777777" w:rsidTr="003E0DD0">
        <w:trPr>
          <w:trHeight w:val="444"/>
        </w:trPr>
        <w:tc>
          <w:tcPr>
            <w:tcW w:w="1987" w:type="dxa"/>
            <w:shd w:val="clear" w:color="auto" w:fill="F2F2F2" w:themeFill="background1" w:themeFillShade="F2"/>
            <w:vAlign w:val="center"/>
          </w:tcPr>
          <w:p w14:paraId="248203CE" w14:textId="77777777" w:rsidR="00D93A5A" w:rsidRPr="003E0DD0" w:rsidRDefault="00D93A5A" w:rsidP="003E0DD0">
            <w:pPr>
              <w:jc w:val="center"/>
              <w:rPr>
                <w:rFonts w:cstheme="minorHAnsi"/>
              </w:rPr>
            </w:pPr>
            <w:r w:rsidRPr="003E0DD0">
              <w:rPr>
                <w:rFonts w:cstheme="minorHAnsi"/>
              </w:rPr>
              <w:t>GSE</w:t>
            </w:r>
          </w:p>
        </w:tc>
        <w:tc>
          <w:tcPr>
            <w:tcW w:w="4050" w:type="dxa"/>
            <w:shd w:val="clear" w:color="auto" w:fill="F2F2F2" w:themeFill="background1" w:themeFillShade="F2"/>
            <w:vAlign w:val="center"/>
          </w:tcPr>
          <w:p w14:paraId="2AD8B71A" w14:textId="77777777" w:rsidR="00D93A5A" w:rsidRPr="003E0DD0" w:rsidRDefault="005D2599" w:rsidP="005D2599">
            <w:pPr>
              <w:rPr>
                <w:rFonts w:cstheme="minorHAnsi"/>
              </w:rPr>
            </w:pPr>
            <w:r>
              <w:rPr>
                <w:rFonts w:cstheme="minorHAnsi"/>
              </w:rPr>
              <w:t>Sponsored Projects</w:t>
            </w:r>
            <w:r w:rsidRPr="003E0DD0">
              <w:rPr>
                <w:rFonts w:cstheme="minorHAnsi"/>
              </w:rPr>
              <w:t xml:space="preserve"> </w:t>
            </w:r>
            <w:r>
              <w:rPr>
                <w:rFonts w:cstheme="minorHAnsi"/>
              </w:rPr>
              <w:t>Office</w:t>
            </w:r>
          </w:p>
        </w:tc>
        <w:tc>
          <w:tcPr>
            <w:tcW w:w="3510" w:type="dxa"/>
            <w:shd w:val="clear" w:color="auto" w:fill="F2F2F2" w:themeFill="background1" w:themeFillShade="F2"/>
            <w:vAlign w:val="center"/>
          </w:tcPr>
          <w:p w14:paraId="56F51BF0" w14:textId="77777777" w:rsidR="00D93A5A" w:rsidRPr="003E0DD0" w:rsidRDefault="009268AA" w:rsidP="003E0DD0">
            <w:pPr>
              <w:rPr>
                <w:rFonts w:cstheme="minorHAnsi"/>
                <w:color w:val="002060"/>
              </w:rPr>
            </w:pPr>
            <w:r w:rsidRPr="003E0DD0">
              <w:rPr>
                <w:rFonts w:cstheme="minorHAnsi"/>
              </w:rPr>
              <w:t>Helen Page</w:t>
            </w:r>
          </w:p>
        </w:tc>
      </w:tr>
      <w:tr w:rsidR="00D93A5A" w:rsidRPr="00D510E8" w14:paraId="253A0AD2" w14:textId="77777777" w:rsidTr="003E0DD0">
        <w:trPr>
          <w:trHeight w:val="485"/>
        </w:trPr>
        <w:tc>
          <w:tcPr>
            <w:tcW w:w="1987" w:type="dxa"/>
            <w:shd w:val="clear" w:color="auto" w:fill="F2F2F2" w:themeFill="background1" w:themeFillShade="F2"/>
            <w:vAlign w:val="center"/>
          </w:tcPr>
          <w:p w14:paraId="1C78AF79" w14:textId="77777777" w:rsidR="00D93A5A" w:rsidRPr="003E0DD0" w:rsidRDefault="00D93A5A" w:rsidP="003E0DD0">
            <w:pPr>
              <w:jc w:val="center"/>
              <w:rPr>
                <w:rFonts w:cstheme="minorHAnsi"/>
              </w:rPr>
            </w:pPr>
            <w:r w:rsidRPr="003E0DD0">
              <w:rPr>
                <w:rFonts w:cstheme="minorHAnsi"/>
              </w:rPr>
              <w:t>HKS</w:t>
            </w:r>
          </w:p>
        </w:tc>
        <w:tc>
          <w:tcPr>
            <w:tcW w:w="4050" w:type="dxa"/>
            <w:shd w:val="clear" w:color="auto" w:fill="F2F2F2" w:themeFill="background1" w:themeFillShade="F2"/>
            <w:vAlign w:val="center"/>
          </w:tcPr>
          <w:p w14:paraId="5CF084E7" w14:textId="77777777" w:rsidR="00D93A5A" w:rsidRPr="003E0DD0" w:rsidRDefault="009268AA" w:rsidP="003E0DD0">
            <w:pPr>
              <w:rPr>
                <w:rFonts w:cstheme="minorHAnsi"/>
              </w:rPr>
            </w:pPr>
            <w:r w:rsidRPr="003E0DD0">
              <w:rPr>
                <w:rFonts w:cstheme="minorHAnsi"/>
              </w:rPr>
              <w:t>Research Administration Office</w:t>
            </w:r>
          </w:p>
        </w:tc>
        <w:tc>
          <w:tcPr>
            <w:tcW w:w="3510" w:type="dxa"/>
            <w:shd w:val="clear" w:color="auto" w:fill="F2F2F2" w:themeFill="background1" w:themeFillShade="F2"/>
            <w:vAlign w:val="center"/>
          </w:tcPr>
          <w:p w14:paraId="1206AD7B" w14:textId="640DD2E7" w:rsidR="00500600" w:rsidRPr="009402DC" w:rsidRDefault="009268AA" w:rsidP="003E0DD0">
            <w:pPr>
              <w:rPr>
                <w:rFonts w:cstheme="minorHAnsi"/>
              </w:rPr>
            </w:pPr>
            <w:r w:rsidRPr="003E0DD0">
              <w:rPr>
                <w:rFonts w:cstheme="minorHAnsi"/>
              </w:rPr>
              <w:t>Martha Goldberg</w:t>
            </w:r>
          </w:p>
        </w:tc>
      </w:tr>
    </w:tbl>
    <w:p w14:paraId="22D63569" w14:textId="77777777" w:rsidR="00D93A5A" w:rsidRDefault="00D93A5A" w:rsidP="009268AA">
      <w:pPr>
        <w:rPr>
          <w:rFonts w:asciiTheme="majorHAnsi" w:hAnsiTheme="majorHAnsi"/>
          <w:sz w:val="24"/>
          <w:szCs w:val="24"/>
        </w:rPr>
      </w:pPr>
    </w:p>
    <w:p w14:paraId="0ECBBF89" w14:textId="37AB3CB0" w:rsidR="00D510E8" w:rsidRPr="006A3F4D" w:rsidRDefault="000E50E3" w:rsidP="006A3F4D">
      <w:pPr>
        <w:pStyle w:val="Heading1"/>
      </w:pPr>
      <w:bookmarkStart w:id="8" w:name="_Toc485022782"/>
      <w:r>
        <w:lastRenderedPageBreak/>
        <w:t>V</w:t>
      </w:r>
      <w:r w:rsidR="00D33640">
        <w:t>I</w:t>
      </w:r>
      <w:r w:rsidR="005E1DA3">
        <w:t>I</w:t>
      </w:r>
      <w:r w:rsidR="00547D2B">
        <w:t>. Direct</w:t>
      </w:r>
      <w:r w:rsidR="00D93A5A" w:rsidRPr="00D510E8">
        <w:t xml:space="preserve"> Charging of Administrative Salaries on Federal Awards</w:t>
      </w:r>
      <w:r w:rsidR="005E1DA3">
        <w:t xml:space="preserve"> Tool</w:t>
      </w:r>
      <w:bookmarkEnd w:id="8"/>
    </w:p>
    <w:p w14:paraId="397F9BB3" w14:textId="41D59611" w:rsidR="00D93A5A" w:rsidRPr="00D510E8" w:rsidRDefault="00D66A69" w:rsidP="00D93A5A">
      <w:pPr>
        <w:rPr>
          <w:rFonts w:asciiTheme="majorHAnsi" w:hAnsiTheme="majorHAnsi"/>
          <w:b/>
          <w:color w:val="C00000"/>
          <w:sz w:val="26"/>
          <w:szCs w:val="26"/>
          <w:u w:val="single"/>
        </w:rPr>
      </w:pPr>
      <w:r>
        <w:rPr>
          <w:rFonts w:cstheme="minorHAnsi"/>
          <w:b/>
          <w:noProof/>
          <w:sz w:val="24"/>
          <w:szCs w:val="24"/>
        </w:rPr>
        <mc:AlternateContent>
          <mc:Choice Requires="wps">
            <w:drawing>
              <wp:anchor distT="0" distB="0" distL="114300" distR="114300" simplePos="0" relativeHeight="251662336" behindDoc="0" locked="0" layoutInCell="1" allowOverlap="1" wp14:anchorId="3A6323F7" wp14:editId="383EEF69">
                <wp:simplePos x="0" y="0"/>
                <wp:positionH relativeFrom="column">
                  <wp:posOffset>45720</wp:posOffset>
                </wp:positionH>
                <wp:positionV relativeFrom="paragraph">
                  <wp:posOffset>251460</wp:posOffset>
                </wp:positionV>
                <wp:extent cx="6751320" cy="487680"/>
                <wp:effectExtent l="0" t="0" r="1143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487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00596C" w14:textId="52F351F3" w:rsidR="00C06DC5" w:rsidRPr="00D510E8" w:rsidRDefault="00C06DC5" w:rsidP="009268AA">
                            <w:pPr>
                              <w:jc w:val="center"/>
                              <w:rPr>
                                <w:rFonts w:cstheme="minorHAnsi"/>
                                <w:b/>
                              </w:rPr>
                            </w:pPr>
                            <w:r w:rsidRPr="00D510E8">
                              <w:rPr>
                                <w:rFonts w:cstheme="minorHAnsi"/>
                                <w:b/>
                              </w:rPr>
                              <w:t xml:space="preserve">IMPORTANT REMINDER:  In order to be charged directly to a </w:t>
                            </w:r>
                            <w:r>
                              <w:rPr>
                                <w:rFonts w:cstheme="minorHAnsi"/>
                                <w:b/>
                              </w:rPr>
                              <w:t>federal award</w:t>
                            </w:r>
                            <w:r w:rsidRPr="00D510E8">
                              <w:rPr>
                                <w:rFonts w:cstheme="minorHAnsi"/>
                                <w:b/>
                              </w:rPr>
                              <w:t xml:space="preserve">, administrative and clerical salaries should only be charged </w:t>
                            </w:r>
                            <w:r>
                              <w:rPr>
                                <w:rFonts w:cstheme="minorHAnsi"/>
                                <w:b/>
                              </w:rPr>
                              <w:t>when they meet the definition of</w:t>
                            </w:r>
                            <w:r w:rsidRPr="00D510E8">
                              <w:rPr>
                                <w:rFonts w:cstheme="minorHAnsi"/>
                                <w:b/>
                              </w:rPr>
                              <w:t xml:space="preserve"> </w:t>
                            </w:r>
                            <w:r w:rsidRPr="00D510E8">
                              <w:rPr>
                                <w:rFonts w:cstheme="minorHAnsi"/>
                                <w:b/>
                                <w:i/>
                              </w:rPr>
                              <w:t>unlike circumstance</w:t>
                            </w:r>
                            <w:r>
                              <w:rPr>
                                <w:rFonts w:cstheme="minorHAnsi"/>
                                <w:b/>
                                <w:i/>
                              </w:rPr>
                              <w:t xml:space="preserve"> and are integral to the project.</w:t>
                            </w:r>
                            <w:r w:rsidRPr="00D510E8">
                              <w:rPr>
                                <w:rFonts w:cstheme="min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23F7" id="_x0000_t202" coordsize="21600,21600" o:spt="202" path="m,l,21600r21600,l21600,xe">
                <v:stroke joinstyle="miter"/>
                <v:path gradientshapeok="t" o:connecttype="rect"/>
              </v:shapetype>
              <v:shape id="Text Box 2" o:spid="_x0000_s1026" type="#_x0000_t202" style="position:absolute;margin-left:3.6pt;margin-top:19.8pt;width:531.6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" fillcolor="white [3201]" strokecolor="black [3200]" strokeweight="2pt">
                <v:textbox>
                  <w:txbxContent>
                    <w:p w14:paraId="6500596C" w14:textId="52F351F3" w:rsidR="00C06DC5" w:rsidRPr="00D510E8" w:rsidRDefault="00C06DC5" w:rsidP="009268AA">
                      <w:pPr>
                        <w:jc w:val="center"/>
                        <w:rPr>
                          <w:rFonts w:cstheme="minorHAnsi"/>
                          <w:b/>
                        </w:rPr>
                      </w:pPr>
                      <w:r w:rsidRPr="00D510E8">
                        <w:rPr>
                          <w:rFonts w:cstheme="minorHAnsi"/>
                          <w:b/>
                        </w:rPr>
                        <w:t xml:space="preserve">IMPORTANT REMINDER:  In order to be charged directly to a </w:t>
                      </w:r>
                      <w:r>
                        <w:rPr>
                          <w:rFonts w:cstheme="minorHAnsi"/>
                          <w:b/>
                        </w:rPr>
                        <w:t>federal award</w:t>
                      </w:r>
                      <w:r w:rsidRPr="00D510E8">
                        <w:rPr>
                          <w:rFonts w:cstheme="minorHAnsi"/>
                          <w:b/>
                        </w:rPr>
                        <w:t xml:space="preserve">, administrative and clerical salaries should only be charged </w:t>
                      </w:r>
                      <w:r>
                        <w:rPr>
                          <w:rFonts w:cstheme="minorHAnsi"/>
                          <w:b/>
                        </w:rPr>
                        <w:t>when they meet the definition of</w:t>
                      </w:r>
                      <w:r w:rsidRPr="00D510E8">
                        <w:rPr>
                          <w:rFonts w:cstheme="minorHAnsi"/>
                          <w:b/>
                        </w:rPr>
                        <w:t xml:space="preserve"> </w:t>
                      </w:r>
                      <w:r w:rsidRPr="00D510E8">
                        <w:rPr>
                          <w:rFonts w:cstheme="minorHAnsi"/>
                          <w:b/>
                          <w:i/>
                        </w:rPr>
                        <w:t>unlike circumstance</w:t>
                      </w:r>
                      <w:r>
                        <w:rPr>
                          <w:rFonts w:cstheme="minorHAnsi"/>
                          <w:b/>
                          <w:i/>
                        </w:rPr>
                        <w:t xml:space="preserve"> and are integral to the project.</w:t>
                      </w:r>
                      <w:r w:rsidRPr="00D510E8">
                        <w:rPr>
                          <w:rFonts w:cstheme="minorHAnsi"/>
                          <w:b/>
                        </w:rPr>
                        <w:t xml:space="preserve"> </w:t>
                      </w:r>
                    </w:p>
                  </w:txbxContent>
                </v:textbox>
                <w10:wrap type="square"/>
              </v:shape>
            </w:pict>
          </mc:Fallback>
        </mc:AlternateContent>
      </w:r>
      <w:r w:rsidR="00D93A5A" w:rsidRPr="00D510E8">
        <w:rPr>
          <w:rFonts w:cstheme="minorHAnsi"/>
          <w:sz w:val="24"/>
          <w:szCs w:val="24"/>
        </w:rPr>
        <w:t xml:space="preserve">This </w:t>
      </w:r>
      <w:r w:rsidR="00D93A5A" w:rsidRPr="006E5FB6">
        <w:rPr>
          <w:rFonts w:cstheme="minorHAnsi"/>
          <w:sz w:val="24"/>
          <w:szCs w:val="24"/>
        </w:rPr>
        <w:t xml:space="preserve">optional </w:t>
      </w:r>
      <w:r w:rsidR="00D93A5A" w:rsidRPr="00D510E8">
        <w:rPr>
          <w:rFonts w:cstheme="minorHAnsi"/>
          <w:sz w:val="24"/>
          <w:szCs w:val="24"/>
        </w:rPr>
        <w:t xml:space="preserve">checklist may be used </w:t>
      </w:r>
      <w:r w:rsidR="00D93A5A" w:rsidRPr="00F84B83">
        <w:rPr>
          <w:rFonts w:cstheme="minorHAnsi"/>
          <w:sz w:val="24"/>
          <w:szCs w:val="24"/>
        </w:rPr>
        <w:t xml:space="preserve">as an aid </w:t>
      </w:r>
      <w:r w:rsidR="00D93A5A" w:rsidRPr="00D510E8">
        <w:rPr>
          <w:rFonts w:cstheme="minorHAnsi"/>
          <w:sz w:val="24"/>
          <w:szCs w:val="24"/>
        </w:rPr>
        <w:t>to ensure the appropriateness of salary charges.</w:t>
      </w:r>
    </w:p>
    <w:p w14:paraId="59833F0E" w14:textId="5B7D2553" w:rsidR="00D93A5A" w:rsidRPr="008D7C31" w:rsidRDefault="00D93A5A" w:rsidP="008D7C31">
      <w:pPr>
        <w:pStyle w:val="ListParagraph"/>
        <w:numPr>
          <w:ilvl w:val="0"/>
          <w:numId w:val="26"/>
        </w:numPr>
        <w:spacing w:after="80" w:line="240" w:lineRule="auto"/>
        <w:rPr>
          <w:rFonts w:cstheme="minorHAnsi"/>
          <w:b/>
          <w:sz w:val="24"/>
          <w:szCs w:val="24"/>
        </w:rPr>
      </w:pPr>
      <w:r w:rsidRPr="008D7C31">
        <w:rPr>
          <w:rFonts w:cstheme="minorHAnsi"/>
          <w:b/>
          <w:sz w:val="24"/>
          <w:szCs w:val="24"/>
        </w:rPr>
        <w:t>Consider if the project meets any of the criteria to support administrative salaries:</w:t>
      </w:r>
    </w:p>
    <w:p w14:paraId="1B16E404" w14:textId="77777777" w:rsidR="00D93A5A" w:rsidRPr="00D510E8" w:rsidRDefault="00D93A5A" w:rsidP="008D7C31">
      <w:pPr>
        <w:pStyle w:val="NormalWeb"/>
        <w:numPr>
          <w:ilvl w:val="0"/>
          <w:numId w:val="4"/>
        </w:numPr>
        <w:spacing w:after="80"/>
        <w:rPr>
          <w:rFonts w:asciiTheme="minorHAnsi" w:hAnsiTheme="minorHAnsi" w:cstheme="minorHAnsi"/>
        </w:rPr>
      </w:pPr>
      <w:r w:rsidRPr="00D510E8">
        <w:rPr>
          <w:rFonts w:asciiTheme="minorHAnsi" w:hAnsiTheme="minorHAnsi" w:cstheme="minorHAnsi"/>
        </w:rPr>
        <w:t>Large, complex program such as a center or program project</w:t>
      </w:r>
    </w:p>
    <w:p w14:paraId="58361E75"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Entails assembling and managing teams of investigators from a number of institutions</w:t>
      </w:r>
    </w:p>
    <w:p w14:paraId="2F3B4067"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Involves extensive administrative support for data accumulation, analysis and entry, surveying, tabulation, cataloging, searching literature, and reporting (such as epidemiological studies, clinical trials, and retrospective clinical records studies)</w:t>
      </w:r>
    </w:p>
    <w:p w14:paraId="0F22775A"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making travel and meeting arrangements for large numbers of participants, such as conferences and seminars</w:t>
      </w:r>
    </w:p>
    <w:p w14:paraId="3849798F"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The principal focus is the preparation and production of manuals and large reports, books and monographs (excluding routine progress and technical reports)</w:t>
      </w:r>
    </w:p>
    <w:p w14:paraId="75C92FD3"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geographically inaccessible to normal departmental administrative services, such as research field sites that are remote from campus</w:t>
      </w:r>
    </w:p>
    <w:p w14:paraId="423C996E"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extensive project-specific database management; extensive individualized graphics or manuscript preparation; extensive human or animal protocols</w:t>
      </w:r>
    </w:p>
    <w:p w14:paraId="29D6DA78" w14:textId="77777777"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a training grant</w:t>
      </w:r>
    </w:p>
    <w:p w14:paraId="22E914AB" w14:textId="30A5A782" w:rsidR="00D93A5A" w:rsidRPr="008D7C31" w:rsidRDefault="005E1DA3" w:rsidP="008D7C31">
      <w:pPr>
        <w:pStyle w:val="ListParagraph"/>
        <w:widowControl/>
        <w:numPr>
          <w:ilvl w:val="0"/>
          <w:numId w:val="26"/>
        </w:numPr>
        <w:spacing w:after="80" w:line="240" w:lineRule="auto"/>
        <w:rPr>
          <w:rFonts w:cstheme="minorHAnsi"/>
          <w:b/>
          <w:sz w:val="24"/>
          <w:szCs w:val="24"/>
        </w:rPr>
      </w:pPr>
      <w:r w:rsidRPr="008D7C31">
        <w:rPr>
          <w:rFonts w:cstheme="minorHAnsi"/>
          <w:b/>
          <w:sz w:val="24"/>
          <w:szCs w:val="24"/>
        </w:rPr>
        <w:t xml:space="preserve">When entering </w:t>
      </w:r>
      <w:r w:rsidR="00D93A5A" w:rsidRPr="008D7C31">
        <w:rPr>
          <w:rFonts w:cstheme="minorHAnsi"/>
          <w:b/>
          <w:sz w:val="24"/>
          <w:szCs w:val="24"/>
        </w:rPr>
        <w:t>the administrative personnel in the proposal:</w:t>
      </w:r>
    </w:p>
    <w:p w14:paraId="62CAAD66" w14:textId="77777777"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Ensure the staff member is on the budget when a detailed budget exists</w:t>
      </w:r>
    </w:p>
    <w:p w14:paraId="146B149F" w14:textId="77777777" w:rsidR="00045090" w:rsidRPr="00D510E8" w:rsidRDefault="00045090" w:rsidP="00045090">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Explain in the justification how the project warrants that level of support to be directly charged to the grant rather than as indirect costs and explain how “unlike circumstances” are present</w:t>
      </w:r>
    </w:p>
    <w:p w14:paraId="6B02E72F" w14:textId="73C75157" w:rsidR="00D93A5A" w:rsidRPr="00711A6C" w:rsidRDefault="00D93A5A" w:rsidP="00E57481">
      <w:pPr>
        <w:pStyle w:val="ListParagraph"/>
        <w:widowControl/>
        <w:numPr>
          <w:ilvl w:val="0"/>
          <w:numId w:val="3"/>
        </w:numPr>
        <w:spacing w:after="80" w:line="240" w:lineRule="auto"/>
        <w:contextualSpacing w:val="0"/>
        <w:rPr>
          <w:rFonts w:cstheme="minorHAnsi"/>
          <w:sz w:val="24"/>
          <w:szCs w:val="24"/>
        </w:rPr>
      </w:pPr>
      <w:r w:rsidRPr="00711A6C">
        <w:rPr>
          <w:rFonts w:cstheme="minorHAnsi"/>
          <w:sz w:val="24"/>
          <w:szCs w:val="24"/>
        </w:rPr>
        <w:t xml:space="preserve">Demonstrate that the level of support is greater than normal by requesting an appropriate amount of effort. </w:t>
      </w:r>
      <w:r w:rsidR="00711A6C">
        <w:rPr>
          <w:rFonts w:cstheme="minorHAnsi"/>
          <w:sz w:val="24"/>
          <w:szCs w:val="24"/>
        </w:rPr>
        <w:t>Generally, a</w:t>
      </w:r>
      <w:r w:rsidRPr="00711A6C">
        <w:rPr>
          <w:rFonts w:cstheme="minorHAnsi"/>
          <w:sz w:val="24"/>
          <w:szCs w:val="24"/>
        </w:rPr>
        <w:t xml:space="preserve"> minimum of 20-25% for most projects</w:t>
      </w:r>
      <w:r w:rsidR="00651E74" w:rsidRPr="00711A6C">
        <w:rPr>
          <w:rFonts w:cstheme="minorHAnsi"/>
          <w:sz w:val="24"/>
          <w:szCs w:val="24"/>
        </w:rPr>
        <w:t xml:space="preserve"> or</w:t>
      </w:r>
      <w:r w:rsidRPr="00711A6C">
        <w:rPr>
          <w:rFonts w:cstheme="minorHAnsi"/>
          <w:sz w:val="24"/>
          <w:szCs w:val="24"/>
        </w:rPr>
        <w:t xml:space="preserve"> 5% for training grants</w:t>
      </w:r>
      <w:r w:rsidR="00711A6C">
        <w:rPr>
          <w:rFonts w:cstheme="minorHAnsi"/>
          <w:sz w:val="24"/>
          <w:szCs w:val="24"/>
        </w:rPr>
        <w:t xml:space="preserve"> is suggested.</w:t>
      </w:r>
    </w:p>
    <w:p w14:paraId="696BE497" w14:textId="77777777"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 xml:space="preserve">Thoroughly describe </w:t>
      </w:r>
      <w:r w:rsidR="00045090">
        <w:rPr>
          <w:rFonts w:cstheme="minorHAnsi"/>
          <w:sz w:val="24"/>
          <w:szCs w:val="24"/>
        </w:rPr>
        <w:t xml:space="preserve">how </w:t>
      </w:r>
      <w:r w:rsidRPr="00D510E8">
        <w:rPr>
          <w:rFonts w:cstheme="minorHAnsi"/>
          <w:sz w:val="24"/>
          <w:szCs w:val="24"/>
        </w:rPr>
        <w:t xml:space="preserve">the administrative support requested in the justification </w:t>
      </w:r>
      <w:r w:rsidR="00045090">
        <w:rPr>
          <w:rFonts w:cstheme="minorHAnsi"/>
          <w:sz w:val="24"/>
          <w:szCs w:val="24"/>
        </w:rPr>
        <w:t xml:space="preserve">is required to meet the scientific </w:t>
      </w:r>
      <w:r w:rsidR="00171ED8">
        <w:rPr>
          <w:rFonts w:cstheme="minorHAnsi"/>
          <w:sz w:val="24"/>
          <w:szCs w:val="24"/>
        </w:rPr>
        <w:t xml:space="preserve">objectives </w:t>
      </w:r>
      <w:r w:rsidR="00045090">
        <w:rPr>
          <w:rFonts w:cstheme="minorHAnsi"/>
          <w:sz w:val="24"/>
          <w:szCs w:val="24"/>
        </w:rPr>
        <w:t>of the award</w:t>
      </w:r>
    </w:p>
    <w:p w14:paraId="6B2D720F" w14:textId="77777777"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In GMAS, answer “Yes” to the question “Are administrative salary costs included in the budget?”</w:t>
      </w:r>
    </w:p>
    <w:p w14:paraId="497D974B" w14:textId="77777777"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Be prepared for a discussion with your signatory about the presence of administrative salary, and to revise the justification, if needed</w:t>
      </w:r>
    </w:p>
    <w:p w14:paraId="1CFA7487" w14:textId="77777777" w:rsidR="00D93A5A" w:rsidRPr="00D510E8" w:rsidRDefault="00D93A5A" w:rsidP="008D7C31">
      <w:pPr>
        <w:pStyle w:val="ListParagraph"/>
        <w:widowControl/>
        <w:numPr>
          <w:ilvl w:val="0"/>
          <w:numId w:val="26"/>
        </w:numPr>
        <w:spacing w:after="80" w:line="240" w:lineRule="auto"/>
        <w:contextualSpacing w:val="0"/>
        <w:rPr>
          <w:rFonts w:cstheme="minorHAnsi"/>
          <w:b/>
          <w:sz w:val="24"/>
          <w:szCs w:val="24"/>
        </w:rPr>
      </w:pPr>
      <w:r w:rsidRPr="00D510E8">
        <w:rPr>
          <w:rFonts w:cstheme="minorHAnsi"/>
          <w:b/>
          <w:sz w:val="24"/>
          <w:szCs w:val="24"/>
        </w:rPr>
        <w:t>Post Award Administration:</w:t>
      </w:r>
    </w:p>
    <w:p w14:paraId="4F55161D" w14:textId="0384D07A"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budget has been </w:t>
      </w:r>
      <w:r w:rsidR="00045090">
        <w:rPr>
          <w:rFonts w:cstheme="minorHAnsi"/>
          <w:sz w:val="24"/>
          <w:szCs w:val="24"/>
        </w:rPr>
        <w:t>decreased</w:t>
      </w:r>
      <w:r w:rsidR="009A7AE4" w:rsidRPr="00D510E8">
        <w:rPr>
          <w:rFonts w:cstheme="minorHAnsi"/>
          <w:sz w:val="24"/>
          <w:szCs w:val="24"/>
        </w:rPr>
        <w:t xml:space="preserve">, </w:t>
      </w:r>
      <w:r w:rsidR="009A7AE4">
        <w:rPr>
          <w:rFonts w:cstheme="minorHAnsi"/>
          <w:sz w:val="24"/>
          <w:szCs w:val="24"/>
        </w:rPr>
        <w:t xml:space="preserve">the </w:t>
      </w:r>
      <w:r w:rsidR="00CB7971">
        <w:rPr>
          <w:rFonts w:cstheme="minorHAnsi"/>
          <w:sz w:val="24"/>
          <w:szCs w:val="24"/>
        </w:rPr>
        <w:t>school</w:t>
      </w:r>
      <w:r w:rsidR="005D03FE">
        <w:rPr>
          <w:rFonts w:cstheme="minorHAnsi"/>
          <w:sz w:val="24"/>
          <w:szCs w:val="24"/>
        </w:rPr>
        <w:t>/tub and</w:t>
      </w:r>
      <w:r w:rsidR="00CB7971">
        <w:rPr>
          <w:rFonts w:cstheme="minorHAnsi"/>
          <w:sz w:val="24"/>
          <w:szCs w:val="24"/>
        </w:rPr>
        <w:t xml:space="preserve"> </w:t>
      </w:r>
      <w:r w:rsidR="004A0F31">
        <w:rPr>
          <w:rFonts w:cstheme="minorHAnsi"/>
          <w:sz w:val="24"/>
          <w:szCs w:val="24"/>
        </w:rPr>
        <w:t>department</w:t>
      </w:r>
      <w:r w:rsidR="005D03FE">
        <w:rPr>
          <w:rFonts w:cstheme="minorHAnsi"/>
          <w:sz w:val="24"/>
          <w:szCs w:val="24"/>
        </w:rPr>
        <w:t>/local level managing unit should coordinate with the submitting office</w:t>
      </w:r>
      <w:r w:rsidR="00CB7971">
        <w:rPr>
          <w:rFonts w:cstheme="minorHAnsi"/>
          <w:sz w:val="24"/>
          <w:szCs w:val="24"/>
        </w:rPr>
        <w:t xml:space="preserve"> </w:t>
      </w:r>
      <w:r w:rsidR="005D03FE">
        <w:rPr>
          <w:rFonts w:cstheme="minorHAnsi"/>
          <w:sz w:val="24"/>
          <w:szCs w:val="24"/>
        </w:rPr>
        <w:t xml:space="preserve">to </w:t>
      </w:r>
      <w:r w:rsidRPr="00D510E8">
        <w:rPr>
          <w:rFonts w:cstheme="minorHAnsi"/>
          <w:sz w:val="24"/>
          <w:szCs w:val="24"/>
        </w:rPr>
        <w:t xml:space="preserve">check with the sponsor to clarify if the </w:t>
      </w:r>
      <w:r w:rsidR="00045090">
        <w:rPr>
          <w:rFonts w:cstheme="minorHAnsi"/>
          <w:sz w:val="24"/>
          <w:szCs w:val="24"/>
        </w:rPr>
        <w:t>decrease</w:t>
      </w:r>
      <w:r w:rsidR="00045090" w:rsidRPr="00D510E8">
        <w:rPr>
          <w:rFonts w:cstheme="minorHAnsi"/>
          <w:sz w:val="24"/>
          <w:szCs w:val="24"/>
        </w:rPr>
        <w:t xml:space="preserve"> </w:t>
      </w:r>
      <w:r w:rsidRPr="00D510E8">
        <w:rPr>
          <w:rFonts w:cstheme="minorHAnsi"/>
          <w:sz w:val="24"/>
          <w:szCs w:val="24"/>
        </w:rPr>
        <w:t>includes the administrative salary.  Document this information in GMAS in the approval comments box.</w:t>
      </w:r>
    </w:p>
    <w:p w14:paraId="0E3E43C9" w14:textId="193E9949"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sponsor has denied direct charging of the staff member to the budget, </w:t>
      </w:r>
      <w:r w:rsidR="00CB7971">
        <w:rPr>
          <w:rFonts w:cstheme="minorHAnsi"/>
          <w:sz w:val="24"/>
          <w:szCs w:val="24"/>
        </w:rPr>
        <w:t>school</w:t>
      </w:r>
      <w:r w:rsidR="005D03FE">
        <w:rPr>
          <w:rFonts w:cstheme="minorHAnsi"/>
          <w:sz w:val="24"/>
          <w:szCs w:val="24"/>
        </w:rPr>
        <w:t>/tub</w:t>
      </w:r>
      <w:r w:rsidR="00CB7971">
        <w:rPr>
          <w:rFonts w:cstheme="minorHAnsi"/>
          <w:sz w:val="24"/>
          <w:szCs w:val="24"/>
        </w:rPr>
        <w:t>, department</w:t>
      </w:r>
      <w:r w:rsidR="005D03FE">
        <w:rPr>
          <w:rFonts w:cstheme="minorHAnsi"/>
          <w:sz w:val="24"/>
          <w:szCs w:val="24"/>
        </w:rPr>
        <w:t>/local level managing unit,</w:t>
      </w:r>
      <w:r w:rsidR="00CB7971">
        <w:rPr>
          <w:rFonts w:cstheme="minorHAnsi"/>
          <w:sz w:val="24"/>
          <w:szCs w:val="24"/>
        </w:rPr>
        <w:t xml:space="preserve"> or </w:t>
      </w:r>
      <w:r w:rsidR="005D03FE">
        <w:rPr>
          <w:rFonts w:cstheme="minorHAnsi"/>
          <w:sz w:val="24"/>
          <w:szCs w:val="24"/>
        </w:rPr>
        <w:t>submitting office</w:t>
      </w:r>
      <w:r w:rsidR="004A0F31">
        <w:rPr>
          <w:rFonts w:cstheme="minorHAnsi"/>
          <w:sz w:val="24"/>
          <w:szCs w:val="24"/>
        </w:rPr>
        <w:t xml:space="preserve"> should </w:t>
      </w:r>
      <w:r w:rsidRPr="00D510E8">
        <w:rPr>
          <w:rFonts w:cstheme="minorHAnsi"/>
          <w:sz w:val="24"/>
          <w:szCs w:val="24"/>
        </w:rPr>
        <w:t>document this information in GMAS in the approvals comments box.  Remove any expenses that may have already been posted.</w:t>
      </w:r>
    </w:p>
    <w:p w14:paraId="773C89ED" w14:textId="3896C62F" w:rsidR="00D510E8" w:rsidRPr="008D7C31" w:rsidRDefault="00D93A5A" w:rsidP="00D510E8">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In order for administrative salaries to be added to the budget during the course of an award, it must first be reviewed and approved by the school</w:t>
      </w:r>
      <w:r w:rsidR="005D03FE">
        <w:rPr>
          <w:rFonts w:cstheme="minorHAnsi"/>
          <w:sz w:val="24"/>
          <w:szCs w:val="24"/>
        </w:rPr>
        <w:t>/tub</w:t>
      </w:r>
      <w:r w:rsidRPr="00D510E8">
        <w:rPr>
          <w:rFonts w:cstheme="minorHAnsi"/>
          <w:sz w:val="24"/>
          <w:szCs w:val="24"/>
        </w:rPr>
        <w:t xml:space="preserve"> level offic</w:t>
      </w:r>
      <w:r w:rsidR="005D03FE">
        <w:rPr>
          <w:rFonts w:cstheme="minorHAnsi"/>
          <w:sz w:val="24"/>
          <w:szCs w:val="24"/>
        </w:rPr>
        <w:t>ial</w:t>
      </w:r>
      <w:r w:rsidRPr="00D510E8">
        <w:rPr>
          <w:rFonts w:cstheme="minorHAnsi"/>
          <w:sz w:val="24"/>
          <w:szCs w:val="24"/>
        </w:rPr>
        <w:t>.</w:t>
      </w:r>
    </w:p>
    <w:bookmarkStart w:id="9" w:name="_Toc485022783"/>
    <w:p w14:paraId="684F48FE" w14:textId="088398E0" w:rsidR="00D510E8" w:rsidRPr="00D510E8" w:rsidRDefault="009C2DEB" w:rsidP="00717DA9">
      <w:pPr>
        <w:pStyle w:val="Heading1"/>
        <w:ind w:right="-180"/>
      </w:pPr>
      <w:r w:rsidRPr="009C2DEB">
        <w:rPr>
          <w:rFonts w:cstheme="minorHAnsi"/>
          <w:noProof/>
          <w:sz w:val="24"/>
          <w:szCs w:val="24"/>
          <w:u w:val="single"/>
        </w:rPr>
        <w:lastRenderedPageBreak/>
        <mc:AlternateContent>
          <mc:Choice Requires="wps">
            <w:drawing>
              <wp:anchor distT="0" distB="0" distL="114300" distR="114300" simplePos="0" relativeHeight="251719680" behindDoc="0" locked="0" layoutInCell="1" allowOverlap="1" wp14:anchorId="5015E459" wp14:editId="61735AAC">
                <wp:simplePos x="0" y="0"/>
                <wp:positionH relativeFrom="column">
                  <wp:posOffset>3560445</wp:posOffset>
                </wp:positionH>
                <wp:positionV relativeFrom="paragraph">
                  <wp:posOffset>3339465</wp:posOffset>
                </wp:positionV>
                <wp:extent cx="3284855" cy="677545"/>
                <wp:effectExtent l="0" t="0" r="0" b="0"/>
                <wp:wrapNone/>
                <wp:docPr id="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677545"/>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AA220A" w14:textId="77777777" w:rsidR="00C06DC5" w:rsidRPr="005A586B" w:rsidRDefault="00C06DC5" w:rsidP="009C2DEB">
                            <w:r w:rsidRPr="005A586B">
                              <w:t>The reviewer marks the approval as “</w:t>
                            </w:r>
                            <w:r w:rsidRPr="005A586B">
                              <w:rPr>
                                <w:i/>
                              </w:rPr>
                              <w:t>Done</w:t>
                            </w:r>
                            <w:r w:rsidRPr="005A586B">
                              <w:t xml:space="preserve">,” enters the approval date in the “effective date,” and makes relevant notes in the “comments” screen in GMAS.  </w:t>
                            </w:r>
                          </w:p>
                        </w:txbxContent>
                      </wps:txbx>
                      <wps:bodyPr rot="0" vert="horz" wrap="square" lIns="91440" tIns="45720" rIns="91440" bIns="45720" anchor="t" anchorCtr="0" upright="1">
                        <a:noAutofit/>
                      </wps:bodyPr>
                    </wps:wsp>
                  </a:graphicData>
                </a:graphic>
              </wp:anchor>
            </w:drawing>
          </mc:Choice>
          <mc:Fallback>
            <w:pict>
              <v:rect w14:anchorId="5015E459" id="Rectangle 139" o:spid="_x0000_s1027" style="position:absolute;margin-left:280.35pt;margin-top:262.95pt;width:258.65pt;height:53.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" fillcolor="white [3201]" strokecolor="gray [1629]" strokeweight="1.25pt">
                <v:shadow color="#868686"/>
                <v:textbox>
                  <w:txbxContent>
                    <w:p w14:paraId="2EAA220A" w14:textId="77777777" w:rsidR="00C06DC5" w:rsidRPr="005A586B" w:rsidRDefault="00C06DC5" w:rsidP="009C2DEB">
                      <w:r w:rsidRPr="005A586B">
                        <w:t>The reviewer marks the approval as “</w:t>
                      </w:r>
                      <w:r w:rsidRPr="005A586B">
                        <w:rPr>
                          <w:i/>
                        </w:rPr>
                        <w:t>Done</w:t>
                      </w:r>
                      <w:r w:rsidRPr="005A586B">
                        <w:t xml:space="preserve">,” enters the approval date in the “effective date,” and makes relevant notes in the “comments” screen in GMAS.  </w:t>
                      </w:r>
                    </w:p>
                  </w:txbxContent>
                </v:textbox>
              </v:rect>
            </w:pict>
          </mc:Fallback>
        </mc:AlternateContent>
      </w:r>
      <w:r w:rsidRPr="009C2DEB">
        <w:rPr>
          <w:rFonts w:cstheme="minorHAnsi"/>
          <w:noProof/>
          <w:sz w:val="24"/>
          <w:szCs w:val="24"/>
          <w:u w:val="single"/>
        </w:rPr>
        <mc:AlternateContent>
          <mc:Choice Requires="wps">
            <w:drawing>
              <wp:anchor distT="0" distB="0" distL="114300" distR="114300" simplePos="0" relativeHeight="251722752" behindDoc="0" locked="0" layoutInCell="1" allowOverlap="1" wp14:anchorId="4505B3BD" wp14:editId="216A55EC">
                <wp:simplePos x="0" y="0"/>
                <wp:positionH relativeFrom="column">
                  <wp:posOffset>2012315</wp:posOffset>
                </wp:positionH>
                <wp:positionV relativeFrom="paragraph">
                  <wp:posOffset>1572260</wp:posOffset>
                </wp:positionV>
                <wp:extent cx="492760" cy="635"/>
                <wp:effectExtent l="0" t="0" r="0" b="0"/>
                <wp:wrapNone/>
                <wp:docPr id="2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63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3EFD404D" id="_x0000_t32" coordsize="21600,21600" o:spt="32" o:oned="t" path="m,l21600,21600e" filled="f">
                <v:path arrowok="t" fillok="f" o:connecttype="none"/>
                <o:lock v:ext="edit" shapetype="t"/>
              </v:shapetype>
              <v:shape id="AutoShape 142" o:spid="_x0000_s1026" type="#_x0000_t32" style="position:absolute;margin-left:158.45pt;margin-top:123.8pt;width:38.8pt;height:.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" strokecolor="black [3200]" strokeweight="1.5pt">
                <v:stroke endarrow="block"/>
                <v:shadow color="#868686"/>
              </v:shape>
            </w:pict>
          </mc:Fallback>
        </mc:AlternateContent>
      </w:r>
      <w:r w:rsidRPr="009C2DEB">
        <w:rPr>
          <w:rFonts w:cstheme="minorHAnsi"/>
          <w:noProof/>
          <w:sz w:val="24"/>
          <w:szCs w:val="24"/>
          <w:u w:val="single"/>
        </w:rPr>
        <mc:AlternateContent>
          <mc:Choice Requires="wps">
            <w:drawing>
              <wp:anchor distT="0" distB="0" distL="114300" distR="114300" simplePos="0" relativeHeight="251732992" behindDoc="0" locked="0" layoutInCell="1" allowOverlap="1" wp14:anchorId="6E56A8D0" wp14:editId="076F059F">
                <wp:simplePos x="0" y="0"/>
                <wp:positionH relativeFrom="column">
                  <wp:posOffset>2919095</wp:posOffset>
                </wp:positionH>
                <wp:positionV relativeFrom="paragraph">
                  <wp:posOffset>52705</wp:posOffset>
                </wp:positionV>
                <wp:extent cx="365760" cy="4480560"/>
                <wp:effectExtent l="0" t="0" r="0" b="0"/>
                <wp:wrapNone/>
                <wp:docPr id="3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4480560"/>
                        </a:xfrm>
                        <a:prstGeom prst="bentConnector3">
                          <a:avLst>
                            <a:gd name="adj1" fmla="val 49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4ED87D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0" o:spid="_x0000_s1026" type="#_x0000_t34" style="position:absolute;margin-left:229.85pt;margin-top:4.15pt;width:28.8pt;height:352.8pt;rotation:9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" adj="10789" strokeweight="1.5pt">
                <v:stroke endarrow="block"/>
              </v:shape>
            </w:pict>
          </mc:Fallback>
        </mc:AlternateContent>
      </w:r>
      <w:r w:rsidR="000E50E3">
        <w:t>VII</w:t>
      </w:r>
      <w:r w:rsidR="00D33640">
        <w:t>I</w:t>
      </w:r>
      <w:r w:rsidR="008D7C31">
        <w:t xml:space="preserve">. </w:t>
      </w:r>
      <w:r w:rsidR="00D510E8" w:rsidRPr="00D510E8">
        <w:t>Administrative Salary Approval Flow Chart</w:t>
      </w:r>
      <w:bookmarkEnd w:id="9"/>
    </w:p>
    <w:p w14:paraId="44B01F13" w14:textId="3B8C77FB" w:rsidR="00D510E8" w:rsidRPr="00E57481" w:rsidRDefault="00C06DC5" w:rsidP="00717DA9">
      <w:pPr>
        <w:ind w:right="-180"/>
        <w:rPr>
          <w:b/>
          <w:sz w:val="24"/>
          <w:szCs w:val="24"/>
          <w:u w:val="single"/>
        </w:rPr>
      </w:pPr>
      <w:r>
        <w:rPr>
          <w:b/>
          <w:noProof/>
          <w:u w:val="single"/>
        </w:rPr>
        <mc:AlternateContent>
          <mc:Choice Requires="wpg">
            <w:drawing>
              <wp:anchor distT="0" distB="0" distL="114300" distR="114300" simplePos="0" relativeHeight="251717632" behindDoc="0" locked="0" layoutInCell="1" allowOverlap="1" wp14:anchorId="16E3B147" wp14:editId="4F6280EF">
                <wp:simplePos x="0" y="0"/>
                <wp:positionH relativeFrom="column">
                  <wp:posOffset>-7620</wp:posOffset>
                </wp:positionH>
                <wp:positionV relativeFrom="paragraph">
                  <wp:posOffset>518160</wp:posOffset>
                </wp:positionV>
                <wp:extent cx="7040880" cy="5196840"/>
                <wp:effectExtent l="0" t="0" r="7620" b="3810"/>
                <wp:wrapNone/>
                <wp:docPr id="33" name="Group 33"/>
                <wp:cNvGraphicFramePr/>
                <a:graphic xmlns:a="http://schemas.openxmlformats.org/drawingml/2006/main">
                  <a:graphicData uri="http://schemas.microsoft.com/office/word/2010/wordprocessingGroup">
                    <wpg:wgp>
                      <wpg:cNvGrpSpPr/>
                      <wpg:grpSpPr>
                        <a:xfrm>
                          <a:off x="0" y="0"/>
                          <a:ext cx="7040880" cy="5196840"/>
                          <a:chOff x="0" y="0"/>
                          <a:chExt cx="7040880" cy="5196840"/>
                        </a:xfrm>
                      </wpg:grpSpPr>
                      <wps:wsp>
                        <wps:cNvPr id="18" name="Rectangle 136"/>
                        <wps:cNvSpPr>
                          <a:spLocks noChangeArrowheads="1"/>
                        </wps:cNvSpPr>
                        <wps:spPr bwMode="auto">
                          <a:xfrm>
                            <a:off x="0" y="0"/>
                            <a:ext cx="7040880" cy="5196840"/>
                          </a:xfrm>
                          <a:prstGeom prst="rect">
                            <a:avLst/>
                          </a:prstGeom>
                          <a:solidFill>
                            <a:schemeClr val="bg2">
                              <a:alpha val="25882"/>
                            </a:schemeClr>
                          </a:solidFill>
                          <a:ln>
                            <a:noFill/>
                          </a:ln>
                          <a:extLst/>
                        </wps:spPr>
                        <wps:bodyPr rot="0" vert="horz" wrap="square" lIns="91440" tIns="45720" rIns="91440" bIns="45720" anchor="t" anchorCtr="0" upright="1">
                          <a:noAutofit/>
                        </wps:bodyPr>
                      </wps:wsp>
                      <wps:wsp>
                        <wps:cNvPr id="19" name="Rectangle 137"/>
                        <wps:cNvSpPr>
                          <a:spLocks noChangeArrowheads="1"/>
                        </wps:cNvSpPr>
                        <wps:spPr bwMode="auto">
                          <a:xfrm>
                            <a:off x="190500" y="114300"/>
                            <a:ext cx="1828800" cy="11430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F97936" w14:textId="1400EEE7" w:rsidR="00C06DC5" w:rsidRDefault="00C06DC5" w:rsidP="009C2DEB">
                              <w:pPr>
                                <w:spacing w:line="240" w:lineRule="auto"/>
                              </w:pPr>
                              <w:r>
                                <w:t xml:space="preserve">1.  </w:t>
                              </w:r>
                              <w:r w:rsidRPr="00E71AB7">
                                <w:t xml:space="preserve">The department enters the proposal and budget in GMAS and selects “yes” to the administrative salaries flag in the initial </w:t>
                              </w:r>
                              <w:r>
                                <w:t>proposal</w:t>
                              </w:r>
                              <w:r w:rsidRPr="00E71AB7">
                                <w:t>.</w:t>
                              </w:r>
                            </w:p>
                            <w:p w14:paraId="5FABEE79" w14:textId="77777777" w:rsidR="00C06DC5" w:rsidRPr="00E71AB7" w:rsidRDefault="00C06DC5" w:rsidP="009C2DEB">
                              <w:pPr>
                                <w:spacing w:line="240" w:lineRule="auto"/>
                              </w:pPr>
                            </w:p>
                          </w:txbxContent>
                        </wps:txbx>
                        <wps:bodyPr rot="0" vert="horz" wrap="square" lIns="91440" tIns="45720" rIns="91440" bIns="45720" anchor="t" anchorCtr="0" upright="1">
                          <a:noAutofit/>
                        </wps:bodyPr>
                      </wps:wsp>
                    </wpg:wgp>
                  </a:graphicData>
                </a:graphic>
              </wp:anchor>
            </w:drawing>
          </mc:Choice>
          <mc:Fallback>
            <w:pict>
              <v:group w14:anchorId="16E3B147" id="Group 33" o:spid="_x0000_s1028" style="position:absolute;margin-left:-.6pt;margin-top:40.8pt;width:554.4pt;height:409.2pt;z-index:251717632" coordsize="70408,5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">
                <v:rect id="Rectangle 136" o:spid="_x0000_s1029" style="position:absolute;width:70408;height:5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t18MA&#10;AADbAAAADwAAAGRycy9kb3ducmV2LnhtbESPT2vDMAzF74N9B6PBbqvTMErI6pYxWgi79c+lNzXW&#10;4rBYzmI3zb59dSj0JvGe3vtpuZ58p0YaYhvYwHyWgSKug225MXA8bN8KUDEhW+wCk4F/irBePT8t&#10;sbThyjsa96lREsKxRAMupb7UOtaOPMZZ6IlF+wmDxyTr0Gg74FXCfafzLFtojy1Lg8OevhzVv/uL&#10;N7Cdj0VebU65S2xP3+dd9ReKd2NeX6bPD1CJpvQw368rK/gCK7/IA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t18MAAADbAAAADwAAAAAAAAAAAAAAAACYAgAAZHJzL2Rv&#10;d25yZXYueG1sUEsFBgAAAAAEAAQA9QAAAIgDAAAAAA==&#10;" fillcolor="#eeece1 [3214]" stroked="f">
                  <v:fill opacity="16962f"/>
                </v:rect>
                <v:rect id="Rectangle 137" o:spid="_x0000_s1030" style="position:absolute;left:1905;top:1143;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1ncAA&#10;AADbAAAADwAAAGRycy9kb3ducmV2LnhtbERPS2vCQBC+F/wPywi91U0rWE1dRaxi6c0HPQ/ZaZI1&#10;Oxsyq6b/vlsoeJuP7znzZe8bdaVO6sAGnkcZKOIi2JpLA6fj9mkKSiKyxSYwGfghgeVi8DDH3IYb&#10;7+l6iKVKISw5GqhibHOtpajIo4xCS5y479B5jAl2pbYd3lK4b/RLlk20x5pTQ4UtrSsqzoeLN/Au&#10;+nMr7uw2sntt/HTsxu7LGfM47FdvoCL18S7+d3/YNH8G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K1ncAAAADbAAAADwAAAAAAAAAAAAAAAACYAgAAZHJzL2Rvd25y&#10;ZXYueG1sUEsFBgAAAAAEAAQA9QAAAIUDAAAAAA==&#10;" fillcolor="white [3201]" strokecolor="gray [1629]" strokeweight="1.25pt">
                  <v:shadow color="#868686"/>
                  <v:textbox>
                    <w:txbxContent>
                      <w:p w14:paraId="4AF97936" w14:textId="1400EEE7" w:rsidR="00C06DC5" w:rsidRDefault="00C06DC5" w:rsidP="009C2DEB">
                        <w:pPr>
                          <w:spacing w:line="240" w:lineRule="auto"/>
                        </w:pPr>
                        <w:r>
                          <w:t xml:space="preserve">1.  </w:t>
                        </w:r>
                        <w:r w:rsidRPr="00E71AB7">
                          <w:t xml:space="preserve">The department enters the proposal and budget in GMAS and selects “yes” to the administrative salaries flag in the initial </w:t>
                        </w:r>
                        <w:r>
                          <w:t>proposal</w:t>
                        </w:r>
                        <w:r w:rsidRPr="00E71AB7">
                          <w:t>.</w:t>
                        </w:r>
                      </w:p>
                      <w:p w14:paraId="5FABEE79" w14:textId="77777777" w:rsidR="00C06DC5" w:rsidRPr="00E71AB7" w:rsidRDefault="00C06DC5" w:rsidP="009C2DEB">
                        <w:pPr>
                          <w:spacing w:line="240" w:lineRule="auto"/>
                        </w:pPr>
                      </w:p>
                    </w:txbxContent>
                  </v:textbox>
                </v:rect>
              </v:group>
            </w:pict>
          </mc:Fallback>
        </mc:AlternateContent>
      </w:r>
      <w:r w:rsidR="00D510E8">
        <w:rPr>
          <w:b/>
          <w:u w:val="single"/>
        </w:rPr>
        <w:br/>
      </w:r>
      <w:r w:rsidR="00D510E8" w:rsidRPr="00E57481">
        <w:rPr>
          <w:b/>
          <w:sz w:val="24"/>
          <w:szCs w:val="24"/>
          <w:u w:val="single"/>
        </w:rPr>
        <w:t>Process for admin salary approval for new awards:</w:t>
      </w:r>
    </w:p>
    <w:p w14:paraId="33A4FDD6" w14:textId="0B321E65" w:rsidR="00D510E8" w:rsidRDefault="00C06DC5"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mc:AlternateContent>
          <mc:Choice Requires="wpg">
            <w:drawing>
              <wp:anchor distT="0" distB="0" distL="114300" distR="114300" simplePos="0" relativeHeight="251755520" behindDoc="0" locked="0" layoutInCell="1" allowOverlap="1" wp14:anchorId="1CC4B5BA" wp14:editId="40DAF37F">
                <wp:simplePos x="0" y="0"/>
                <wp:positionH relativeFrom="column">
                  <wp:posOffset>182880</wp:posOffset>
                </wp:positionH>
                <wp:positionV relativeFrom="paragraph">
                  <wp:posOffset>88265</wp:posOffset>
                </wp:positionV>
                <wp:extent cx="6660515" cy="4998085"/>
                <wp:effectExtent l="0" t="0" r="26035" b="12065"/>
                <wp:wrapNone/>
                <wp:docPr id="38" name="Group 38"/>
                <wp:cNvGraphicFramePr/>
                <a:graphic xmlns:a="http://schemas.openxmlformats.org/drawingml/2006/main">
                  <a:graphicData uri="http://schemas.microsoft.com/office/word/2010/wordprocessingGroup">
                    <wpg:wgp>
                      <wpg:cNvGrpSpPr/>
                      <wpg:grpSpPr>
                        <a:xfrm>
                          <a:off x="0" y="0"/>
                          <a:ext cx="6660515" cy="4998085"/>
                          <a:chOff x="0" y="0"/>
                          <a:chExt cx="6660515" cy="4998085"/>
                        </a:xfrm>
                      </wpg:grpSpPr>
                      <wps:wsp>
                        <wps:cNvPr id="20" name="Rectangle 138"/>
                        <wps:cNvSpPr>
                          <a:spLocks noChangeArrowheads="1"/>
                        </wps:cNvSpPr>
                        <wps:spPr bwMode="auto">
                          <a:xfrm>
                            <a:off x="2354580" y="0"/>
                            <a:ext cx="1828800" cy="11430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E87A56" w14:textId="77777777" w:rsidR="00C06DC5" w:rsidRPr="00E71AB7" w:rsidRDefault="00C06DC5" w:rsidP="009C2DEB">
                              <w:pPr>
                                <w:spacing w:line="240" w:lineRule="auto"/>
                              </w:pPr>
                              <w:r>
                                <w:t xml:space="preserve">2.  </w:t>
                              </w:r>
                              <w:r w:rsidRPr="00E71AB7">
                                <w:t xml:space="preserve">GMAS generates an approval screen for the charging of administrative salaries. </w:t>
                              </w:r>
                              <w:r>
                                <w:t xml:space="preserve"> </w:t>
                              </w:r>
                              <w:r w:rsidRPr="00E71AB7">
                                <w:rPr>
                                  <w:lang w:bidi="en-US"/>
                                </w:rPr>
                                <w:t xml:space="preserve">The </w:t>
                              </w:r>
                              <w:r>
                                <w:t>GMAS admin</w:t>
                              </w:r>
                              <w:r w:rsidRPr="00E71AB7">
                                <w:rPr>
                                  <w:lang w:bidi="en-US"/>
                                </w:rPr>
                                <w:t xml:space="preserve"> costs approval </w:t>
                              </w:r>
                              <w:r>
                                <w:t xml:space="preserve">defaults to </w:t>
                              </w:r>
                              <w:r w:rsidRPr="00E71AB7">
                                <w:rPr>
                                  <w:lang w:bidi="en-US"/>
                                </w:rPr>
                                <w:t>“</w:t>
                              </w:r>
                              <w:r w:rsidRPr="00E71AB7">
                                <w:rPr>
                                  <w:i/>
                                  <w:lang w:bidi="en-US"/>
                                </w:rPr>
                                <w:t>Needed”</w:t>
                              </w:r>
                              <w:r w:rsidRPr="00E71AB7">
                                <w:rPr>
                                  <w:lang w:bidi="en-US"/>
                                </w:rPr>
                                <w:t xml:space="preserve"> status.</w:t>
                              </w:r>
                            </w:p>
                          </w:txbxContent>
                        </wps:txbx>
                        <wps:bodyPr rot="0" vert="horz" wrap="square" lIns="91440" tIns="45720" rIns="91440" bIns="45720" anchor="t" anchorCtr="0" upright="1">
                          <a:noAutofit/>
                        </wps:bodyPr>
                      </wps:wsp>
                      <wps:wsp>
                        <wps:cNvPr id="23" name="Rectangle 141"/>
                        <wps:cNvSpPr>
                          <a:spLocks noChangeArrowheads="1"/>
                        </wps:cNvSpPr>
                        <wps:spPr bwMode="auto">
                          <a:xfrm>
                            <a:off x="4678680" y="0"/>
                            <a:ext cx="1828800" cy="11430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BE8BB4" w14:textId="77777777" w:rsidR="00C06DC5" w:rsidRDefault="00C06DC5" w:rsidP="009C2DEB">
                              <w:pPr>
                                <w:spacing w:line="240" w:lineRule="auto"/>
                              </w:pPr>
                              <w:r>
                                <w:t xml:space="preserve">3.  </w:t>
                              </w:r>
                              <w:r w:rsidRPr="00E71AB7">
                                <w:t>The department indicates the rationale for the administrative salaries in the approvals comments</w:t>
                              </w:r>
                              <w:r>
                                <w:t xml:space="preserve"> and routes to approver*.</w:t>
                              </w:r>
                            </w:p>
                            <w:p w14:paraId="4802324F" w14:textId="77777777" w:rsidR="00C06DC5" w:rsidRPr="005A586B" w:rsidRDefault="00C06DC5" w:rsidP="009C2DEB">
                              <w:pPr>
                                <w:spacing w:line="240" w:lineRule="auto"/>
                              </w:pPr>
                            </w:p>
                          </w:txbxContent>
                        </wps:txbx>
                        <wps:bodyPr rot="0" vert="horz" wrap="square" lIns="91440" tIns="45720" rIns="91440" bIns="45720" anchor="t" anchorCtr="0" upright="1">
                          <a:noAutofit/>
                        </wps:bodyPr>
                      </wps:wsp>
                      <wpg:grpSp>
                        <wpg:cNvPr id="16" name="Group 16"/>
                        <wpg:cNvGrpSpPr/>
                        <wpg:grpSpPr>
                          <a:xfrm>
                            <a:off x="0" y="1531620"/>
                            <a:ext cx="6660515" cy="3466465"/>
                            <a:chOff x="0" y="0"/>
                            <a:chExt cx="6660515" cy="3466465"/>
                          </a:xfrm>
                        </wpg:grpSpPr>
                        <wps:wsp>
                          <wps:cNvPr id="25" name="AutoShape 145"/>
                          <wps:cNvCnPr>
                            <a:cxnSpLocks noChangeShapeType="1"/>
                          </wps:cNvCnPr>
                          <wps:spPr bwMode="auto">
                            <a:xfrm rot="5400000">
                              <a:off x="2735580" y="-495300"/>
                              <a:ext cx="365760" cy="4480560"/>
                            </a:xfrm>
                            <a:prstGeom prst="bentConnector3">
                              <a:avLst>
                                <a:gd name="adj1" fmla="val 4994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146"/>
                          <wps:cNvSpPr>
                            <a:spLocks noChangeArrowheads="1"/>
                          </wps:cNvSpPr>
                          <wps:spPr bwMode="auto">
                            <a:xfrm>
                              <a:off x="3375660" y="2788920"/>
                              <a:ext cx="3284855" cy="677545"/>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50EA33" w14:textId="77777777" w:rsidR="00C06DC5" w:rsidRPr="005A586B" w:rsidRDefault="00C06DC5" w:rsidP="009C2DEB">
                                <w:pPr>
                                  <w:spacing w:line="240" w:lineRule="auto"/>
                                </w:pPr>
                                <w:r>
                                  <w:t xml:space="preserve">If the sponsor has not specifically excluded the administrative salaries from the awarded budget, sponsor approval is inferred.  </w:t>
                                </w:r>
                              </w:p>
                            </w:txbxContent>
                          </wps:txbx>
                          <wps:bodyPr rot="0" vert="horz" wrap="square" lIns="91440" tIns="45720" rIns="91440" bIns="45720" anchor="t" anchorCtr="0" upright="1">
                            <a:noAutofit/>
                          </wps:bodyPr>
                        </wps:wsp>
                        <wps:wsp>
                          <wps:cNvPr id="28" name="Rectangle 150"/>
                          <wps:cNvSpPr>
                            <a:spLocks noChangeArrowheads="1"/>
                          </wps:cNvSpPr>
                          <wps:spPr bwMode="auto">
                            <a:xfrm>
                              <a:off x="22860" y="1920240"/>
                              <a:ext cx="1828800" cy="1541145"/>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1A7860" w14:textId="52BE87EF" w:rsidR="00C06DC5" w:rsidRDefault="00C06DC5" w:rsidP="009C2DEB">
                                <w:pPr>
                                  <w:spacing w:line="240" w:lineRule="auto"/>
                                </w:pPr>
                                <w:r>
                                  <w:t xml:space="preserve">5.  The submitting office (OSP, HMS SPA or SPH SPA) reviews and approves the entire proposal and submits to the sponsor.  </w:t>
                                </w:r>
                              </w:p>
                              <w:p w14:paraId="3E88CAAD" w14:textId="77777777" w:rsidR="00C06DC5" w:rsidRPr="00E71AB7" w:rsidRDefault="00C06DC5" w:rsidP="009C2DEB">
                                <w:pPr>
                                  <w:spacing w:line="240" w:lineRule="auto"/>
                                </w:pPr>
                              </w:p>
                            </w:txbxContent>
                          </wps:txbx>
                          <wps:bodyPr rot="0" vert="horz" wrap="square" lIns="91440" tIns="45720" rIns="91440" bIns="45720" anchor="t" anchorCtr="0" upright="1">
                            <a:noAutofit/>
                          </wps:bodyPr>
                        </wps:wsp>
                        <wpg:grpSp>
                          <wpg:cNvPr id="13" name="Group 13"/>
                          <wpg:cNvGrpSpPr/>
                          <wpg:grpSpPr>
                            <a:xfrm>
                              <a:off x="0" y="0"/>
                              <a:ext cx="6660515" cy="2628900"/>
                              <a:chOff x="0" y="0"/>
                              <a:chExt cx="6660515" cy="2628900"/>
                            </a:xfrm>
                          </wpg:grpSpPr>
                          <wps:wsp>
                            <wps:cNvPr id="22" name="Rectangle 140"/>
                            <wps:cNvSpPr>
                              <a:spLocks noChangeArrowheads="1"/>
                            </wps:cNvSpPr>
                            <wps:spPr bwMode="auto">
                              <a:xfrm>
                                <a:off x="3375660" y="0"/>
                                <a:ext cx="3284855" cy="76835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E8A995" w14:textId="77777777" w:rsidR="00C06DC5" w:rsidRPr="00E71AB7" w:rsidRDefault="00C06DC5" w:rsidP="009C2DEB">
                                  <w:pPr>
                                    <w:spacing w:line="240" w:lineRule="auto"/>
                                  </w:pPr>
                                  <w:r>
                                    <w:t xml:space="preserve">The reviewer </w:t>
                                  </w:r>
                                  <w:r w:rsidRPr="00E71AB7">
                                    <w:rPr>
                                      <w:lang w:bidi="en-US"/>
                                    </w:rPr>
                                    <w:t xml:space="preserve">marks the approval as “N/A” and </w:t>
                                  </w:r>
                                  <w:r>
                                    <w:t>notes that the</w:t>
                                  </w:r>
                                  <w:r w:rsidRPr="00E71AB7">
                                    <w:rPr>
                                      <w:lang w:bidi="en-US"/>
                                    </w:rPr>
                                    <w:t xml:space="preserve"> “position has been removed from proposal</w:t>
                                  </w:r>
                                  <w:r w:rsidRPr="00E71AB7">
                                    <w:t>”</w:t>
                                  </w:r>
                                  <w:r>
                                    <w:t xml:space="preserve"> in the comment box.  The </w:t>
                                  </w:r>
                                  <w:r w:rsidRPr="00E71AB7">
                                    <w:rPr>
                                      <w:lang w:bidi="en-US"/>
                                    </w:rPr>
                                    <w:t>department removes from proposa</w:t>
                                  </w:r>
                                  <w:r>
                                    <w:t xml:space="preserve">l.  </w:t>
                                  </w:r>
                                </w:p>
                              </w:txbxContent>
                            </wps:txbx>
                            <wps:bodyPr rot="0" vert="horz" wrap="square" lIns="91440" tIns="45720" rIns="91440" bIns="45720" anchor="t" anchorCtr="0" upright="1">
                              <a:noAutofit/>
                            </wps:bodyPr>
                          </wps:wsp>
                          <wps:wsp>
                            <wps:cNvPr id="27" name="Rectangle 147"/>
                            <wps:cNvSpPr>
                              <a:spLocks noChangeArrowheads="1"/>
                            </wps:cNvSpPr>
                            <wps:spPr bwMode="auto">
                              <a:xfrm>
                                <a:off x="3375660" y="1943100"/>
                                <a:ext cx="3284855" cy="68580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3576C7" w14:textId="77777777" w:rsidR="00C06DC5" w:rsidRPr="00E71AB7" w:rsidRDefault="00C06DC5" w:rsidP="009C2DEB">
                                  <w:pPr>
                                    <w:spacing w:line="240" w:lineRule="auto"/>
                                  </w:pPr>
                                  <w:r>
                                    <w:t>If the sponsor does not accept the admin salaries on the proposed budget, the department must revise the budget in GMAS to reflect the sponsor approved budget.</w:t>
                                  </w:r>
                                </w:p>
                              </w:txbxContent>
                            </wps:txbx>
                            <wps:bodyPr rot="0" vert="horz" wrap="square" lIns="91440" tIns="0" rIns="91440" bIns="0" anchor="t" anchorCtr="0" upright="1">
                              <a:noAutofit/>
                            </wps:bodyPr>
                          </wps:wsp>
                          <wps:wsp>
                            <wps:cNvPr id="15" name="Rectangle 159"/>
                            <wps:cNvSpPr>
                              <a:spLocks noChangeArrowheads="1"/>
                            </wps:cNvSpPr>
                            <wps:spPr bwMode="auto">
                              <a:xfrm>
                                <a:off x="0" y="0"/>
                                <a:ext cx="1828800" cy="1545590"/>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62CA26" w14:textId="77777777" w:rsidR="00C06DC5" w:rsidRPr="00E71AB7" w:rsidRDefault="00C06DC5" w:rsidP="009C2DEB">
                                  <w:pPr>
                                    <w:spacing w:line="240" w:lineRule="auto"/>
                                  </w:pPr>
                                  <w:r>
                                    <w:t xml:space="preserve">4.  </w:t>
                                  </w:r>
                                  <w:r w:rsidRPr="00E71AB7">
                                    <w:rPr>
                                      <w:lang w:bidi="en-US"/>
                                    </w:rPr>
                                    <w:t>The pre</w:t>
                                  </w:r>
                                  <w:r>
                                    <w:rPr>
                                      <w:lang w:bidi="en-US"/>
                                    </w:rPr>
                                    <w:t>-</w:t>
                                  </w:r>
                                  <w:r w:rsidRPr="00E71AB7">
                                    <w:rPr>
                                      <w:lang w:bidi="en-US"/>
                                    </w:rPr>
                                    <w:t>award office and/or</w:t>
                                  </w:r>
                                  <w:r w:rsidRPr="00E71AB7">
                                    <w:t xml:space="preserve"> </w:t>
                                  </w:r>
                                  <w:r>
                                    <w:rPr>
                                      <w:lang w:bidi="en-US"/>
                                    </w:rPr>
                                    <w:t>school</w:t>
                                  </w:r>
                                  <w:r w:rsidRPr="00E71AB7">
                                    <w:rPr>
                                      <w:lang w:bidi="en-US"/>
                                    </w:rPr>
                                    <w:t>-level research administration office review</w:t>
                                  </w:r>
                                  <w:r w:rsidRPr="00E71AB7">
                                    <w:t xml:space="preserve">s the admin salary request and determines if the need is sufficiently documented. </w:t>
                                  </w:r>
                                </w:p>
                              </w:txbxContent>
                            </wps:txbx>
                            <wps:bodyPr rot="0" vert="horz" wrap="square" lIns="91440" tIns="45720" rIns="91440" bIns="45720" anchor="t" anchorCtr="0" upright="1">
                              <a:noAutofit/>
                            </wps:bodyPr>
                          </wps:wsp>
                          <wpg:grpSp>
                            <wpg:cNvPr id="11" name="Group 11"/>
                            <wpg:cNvGrpSpPr/>
                            <wpg:grpSpPr>
                              <a:xfrm>
                                <a:off x="1836420" y="160020"/>
                                <a:ext cx="1522730" cy="1114425"/>
                                <a:chOff x="0" y="0"/>
                                <a:chExt cx="1522730" cy="1114425"/>
                              </a:xfrm>
                            </wpg:grpSpPr>
                            <wps:wsp>
                              <wps:cNvPr id="31" name="AutoShape 155"/>
                              <wps:cNvCnPr>
                                <a:cxnSpLocks noChangeShapeType="1"/>
                              </wps:cNvCnPr>
                              <wps:spPr bwMode="auto">
                                <a:xfrm flipV="1">
                                  <a:off x="960120" y="0"/>
                                  <a:ext cx="562610" cy="38417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Text Box 156"/>
                              <wps:cNvSpPr txBox="1">
                                <a:spLocks noChangeArrowheads="1"/>
                              </wps:cNvSpPr>
                              <wps:spPr bwMode="auto">
                                <a:xfrm>
                                  <a:off x="937260" y="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C3E36" w14:textId="77777777" w:rsidR="00C06DC5" w:rsidRPr="005A586B" w:rsidRDefault="00C06DC5" w:rsidP="009C2DEB">
                                    <w:pPr>
                                      <w:rPr>
                                        <w:sz w:val="20"/>
                                        <w:szCs w:val="20"/>
                                      </w:rPr>
                                    </w:pPr>
                                    <w:r>
                                      <w:rPr>
                                        <w:sz w:val="20"/>
                                        <w:szCs w:val="20"/>
                                      </w:rPr>
                                      <w:t>NO</w:t>
                                    </w:r>
                                  </w:p>
                                </w:txbxContent>
                              </wps:txbx>
                              <wps:bodyPr rot="0" vert="horz" wrap="square" lIns="91440" tIns="45720" rIns="91440" bIns="45720" anchor="t" anchorCtr="0" upright="1">
                                <a:noAutofit/>
                              </wps:bodyPr>
                            </wps:wsp>
                            <wps:wsp>
                              <wps:cNvPr id="35" name="AutoShape 158"/>
                              <wps:cNvCnPr>
                                <a:cxnSpLocks noChangeShapeType="1"/>
                              </wps:cNvCnPr>
                              <wps:spPr bwMode="auto">
                                <a:xfrm>
                                  <a:off x="960120" y="693420"/>
                                  <a:ext cx="562610" cy="398780"/>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AutoShape 154"/>
                              <wps:cNvSpPr>
                                <a:spLocks noChangeArrowheads="1"/>
                              </wps:cNvSpPr>
                              <wps:spPr bwMode="auto">
                                <a:xfrm>
                                  <a:off x="266700" y="251460"/>
                                  <a:ext cx="937260" cy="582295"/>
                                </a:xfrm>
                                <a:prstGeom prst="flowChartDecision">
                                  <a:avLst/>
                                </a:prstGeom>
                                <a:solidFill>
                                  <a:schemeClr val="accent2">
                                    <a:lumMod val="20000"/>
                                    <a:lumOff val="80000"/>
                                  </a:schemeClr>
                                </a:solidFill>
                                <a:ln w="9525">
                                  <a:solidFill>
                                    <a:srgbClr val="000000"/>
                                  </a:solidFill>
                                  <a:miter lim="800000"/>
                                  <a:headEnd/>
                                  <a:tailEnd/>
                                </a:ln>
                              </wps:spPr>
                              <wps:txbx>
                                <w:txbxContent>
                                  <w:p w14:paraId="21EB6001" w14:textId="77777777" w:rsidR="00C06DC5" w:rsidRPr="003E0DD0" w:rsidRDefault="00C06DC5" w:rsidP="009C2DEB">
                                    <w:pPr>
                                      <w:spacing w:line="240" w:lineRule="auto"/>
                                      <w:jc w:val="center"/>
                                      <w:rPr>
                                        <w:sz w:val="16"/>
                                        <w:szCs w:val="16"/>
                                      </w:rPr>
                                    </w:pPr>
                                    <w:r w:rsidRPr="003E0DD0">
                                      <w:rPr>
                                        <w:sz w:val="16"/>
                                        <w:szCs w:val="16"/>
                                      </w:rPr>
                                      <w:t>School Approval</w:t>
                                    </w:r>
                                  </w:p>
                                </w:txbxContent>
                              </wps:txbx>
                              <wps:bodyPr rot="0" vert="horz" wrap="square" lIns="0" tIns="0" rIns="0" bIns="0" anchor="ctr" anchorCtr="0" upright="1">
                                <a:noAutofit/>
                              </wps:bodyPr>
                            </wps:wsp>
                            <wps:wsp>
                              <wps:cNvPr id="14" name="AutoShape 43"/>
                              <wps:cNvCnPr>
                                <a:cxnSpLocks noChangeShapeType="1"/>
                              </wps:cNvCnPr>
                              <wps:spPr bwMode="auto">
                                <a:xfrm>
                                  <a:off x="0" y="556260"/>
                                  <a:ext cx="292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57"/>
                              <wps:cNvSpPr txBox="1">
                                <a:spLocks noChangeArrowheads="1"/>
                              </wps:cNvSpPr>
                              <wps:spPr bwMode="auto">
                                <a:xfrm>
                                  <a:off x="929640" y="88392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B756" w14:textId="77777777" w:rsidR="00C06DC5" w:rsidRPr="005A586B" w:rsidRDefault="00C06DC5" w:rsidP="009C2DEB">
                                    <w:pPr>
                                      <w:rPr>
                                        <w:sz w:val="20"/>
                                        <w:szCs w:val="20"/>
                                      </w:rPr>
                                    </w:pPr>
                                    <w:r>
                                      <w:rPr>
                                        <w:sz w:val="20"/>
                                        <w:szCs w:val="20"/>
                                      </w:rPr>
                                      <w:t>YES</w:t>
                                    </w:r>
                                  </w:p>
                                </w:txbxContent>
                              </wps:txbx>
                              <wps:bodyPr rot="0" vert="horz" wrap="square" lIns="91440" tIns="45720" rIns="91440" bIns="45720" anchor="t" anchorCtr="0" upright="1">
                                <a:noAutofit/>
                              </wps:bodyPr>
                            </wps:wsp>
                          </wpg:grpSp>
                        </wpg:grpSp>
                        <wpg:grpSp>
                          <wpg:cNvPr id="12" name="Group 12"/>
                          <wpg:cNvGrpSpPr/>
                          <wpg:grpSpPr>
                            <a:xfrm>
                              <a:off x="1836420" y="2148840"/>
                              <a:ext cx="1537970" cy="1099820"/>
                              <a:chOff x="0" y="0"/>
                              <a:chExt cx="1537970" cy="1099820"/>
                            </a:xfrm>
                          </wpg:grpSpPr>
                          <wps:wsp>
                            <wps:cNvPr id="29" name="Text Box 151"/>
                            <wps:cNvSpPr txBox="1">
                              <a:spLocks noChangeArrowheads="1"/>
                            </wps:cNvSpPr>
                            <wps:spPr bwMode="auto">
                              <a:xfrm>
                                <a:off x="952500" y="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137C" w14:textId="77777777" w:rsidR="00C06DC5" w:rsidRPr="005A586B" w:rsidRDefault="00C06DC5" w:rsidP="009C2DEB">
                                  <w:pPr>
                                    <w:rPr>
                                      <w:sz w:val="20"/>
                                      <w:szCs w:val="20"/>
                                    </w:rPr>
                                  </w:pPr>
                                  <w:r>
                                    <w:rPr>
                                      <w:sz w:val="20"/>
                                      <w:szCs w:val="20"/>
                                    </w:rPr>
                                    <w:t>NO</w:t>
                                  </w:r>
                                </w:p>
                              </w:txbxContent>
                            </wps:txbx>
                            <wps:bodyPr rot="0" vert="horz" wrap="square" lIns="91440" tIns="45720" rIns="91440" bIns="45720" anchor="t" anchorCtr="0" upright="1">
                              <a:noAutofit/>
                            </wps:bodyPr>
                          </wps:wsp>
                          <wps:wsp>
                            <wps:cNvPr id="30" name="AutoShape 153"/>
                            <wps:cNvCnPr>
                              <a:cxnSpLocks noChangeShapeType="1"/>
                            </wps:cNvCnPr>
                            <wps:spPr bwMode="auto">
                              <a:xfrm>
                                <a:off x="975360" y="701040"/>
                                <a:ext cx="562610" cy="398780"/>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144"/>
                            <wps:cNvSpPr>
                              <a:spLocks noChangeArrowheads="1"/>
                            </wps:cNvSpPr>
                            <wps:spPr bwMode="auto">
                              <a:xfrm>
                                <a:off x="289560" y="251460"/>
                                <a:ext cx="937260" cy="582295"/>
                              </a:xfrm>
                              <a:prstGeom prst="flowChartDecision">
                                <a:avLst/>
                              </a:prstGeom>
                              <a:solidFill>
                                <a:schemeClr val="accent2">
                                  <a:lumMod val="20000"/>
                                  <a:lumOff val="80000"/>
                                </a:schemeClr>
                              </a:solidFill>
                              <a:ln w="9525">
                                <a:solidFill>
                                  <a:srgbClr val="000000"/>
                                </a:solidFill>
                                <a:miter lim="800000"/>
                                <a:headEnd/>
                                <a:tailEnd/>
                              </a:ln>
                            </wps:spPr>
                            <wps:txbx>
                              <w:txbxContent>
                                <w:p w14:paraId="5DCEDDA8" w14:textId="77777777" w:rsidR="00C06DC5" w:rsidRPr="005A586B" w:rsidRDefault="00C06DC5" w:rsidP="009C2DEB">
                                  <w:pPr>
                                    <w:spacing w:line="240" w:lineRule="auto"/>
                                    <w:jc w:val="center"/>
                                    <w:rPr>
                                      <w:sz w:val="16"/>
                                      <w:szCs w:val="16"/>
                                    </w:rPr>
                                  </w:pPr>
                                  <w:r w:rsidRPr="005A586B">
                                    <w:rPr>
                                      <w:sz w:val="16"/>
                                      <w:szCs w:val="16"/>
                                    </w:rPr>
                                    <w:t xml:space="preserve">Sponsor </w:t>
                                  </w:r>
                                  <w:r>
                                    <w:rPr>
                                      <w:sz w:val="16"/>
                                      <w:szCs w:val="16"/>
                                    </w:rPr>
                                    <w:t>Approval</w:t>
                                  </w:r>
                                </w:p>
                              </w:txbxContent>
                            </wps:txbx>
                            <wps:bodyPr rot="0" vert="horz" wrap="square" lIns="0" tIns="0" rIns="0" bIns="0" anchor="ctr" anchorCtr="0" upright="1">
                              <a:noAutofit/>
                            </wps:bodyPr>
                          </wps:wsp>
                          <wps:wsp>
                            <wps:cNvPr id="54" name="Text Box 157"/>
                            <wps:cNvSpPr txBox="1">
                              <a:spLocks noChangeArrowheads="1"/>
                            </wps:cNvSpPr>
                            <wps:spPr bwMode="auto">
                              <a:xfrm>
                                <a:off x="952500" y="868680"/>
                                <a:ext cx="4133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1A193" w14:textId="77777777" w:rsidR="00C06DC5" w:rsidRPr="005A586B" w:rsidRDefault="00C06DC5" w:rsidP="009C2DEB">
                                  <w:pPr>
                                    <w:rPr>
                                      <w:sz w:val="20"/>
                                      <w:szCs w:val="20"/>
                                    </w:rPr>
                                  </w:pPr>
                                  <w:r>
                                    <w:rPr>
                                      <w:sz w:val="20"/>
                                      <w:szCs w:val="20"/>
                                    </w:rPr>
                                    <w:t>YES</w:t>
                                  </w:r>
                                </w:p>
                              </w:txbxContent>
                            </wps:txbx>
                            <wps:bodyPr rot="0" vert="horz" wrap="square" lIns="91440" tIns="45720" rIns="91440" bIns="45720" anchor="t" anchorCtr="0" upright="1">
                              <a:noAutofit/>
                            </wps:bodyPr>
                          </wps:wsp>
                          <wps:wsp>
                            <wps:cNvPr id="55" name="AutoShape 155"/>
                            <wps:cNvCnPr>
                              <a:cxnSpLocks noChangeShapeType="1"/>
                            </wps:cNvCnPr>
                            <wps:spPr bwMode="auto">
                              <a:xfrm flipV="1">
                                <a:off x="952500" y="99060"/>
                                <a:ext cx="562610" cy="38417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 name="AutoShape 43"/>
                            <wps:cNvCnPr>
                              <a:cxnSpLocks noChangeShapeType="1"/>
                            </wps:cNvCnPr>
                            <wps:spPr bwMode="auto">
                              <a:xfrm>
                                <a:off x="0" y="556260"/>
                                <a:ext cx="292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1CC4B5BA" id="Group 38" o:spid="_x0000_s1031" style="position:absolute;margin-left:14.4pt;margin-top:6.95pt;width:524.45pt;height:393.55pt;z-index:251755520;mso-height-relative:margin" coordsize="66605,4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">
                <v:rect id="Rectangle 138" o:spid="_x0000_s1032" style="position:absolute;left:23545;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WvcAA&#10;AADbAAAADwAAAGRycy9kb3ducmV2LnhtbERPTWvCQBC9C/0Pywi96cYIraSuQdqK0ltt6XnIjknW&#10;7GzIbDX+e/dQ6PHxvtfl6Dt1oUHawAYW8wwUcRVsy7WB76/dbAVKIrLFLjAZuJFAuXmYrLGw4cqf&#10;dDnGWqUQlgINNDH2hdZSNeRR5qEnTtwpDB5jgkOt7YDXFO47nWfZk/bYcmposKfXhqrz8dcbeBP9&#10;sRN3du+yf+78aumW7scZ8zgdty+gIo3xX/znPlgDeVqf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TWvcAAAADbAAAADwAAAAAAAAAAAAAAAACYAgAAZHJzL2Rvd25y&#10;ZXYueG1sUEsFBgAAAAAEAAQA9QAAAIUDAAAAAA==&#10;" fillcolor="white [3201]" strokecolor="gray [1629]" strokeweight="1.25pt">
                  <v:shadow color="#868686"/>
                  <v:textbox>
                    <w:txbxContent>
                      <w:p w14:paraId="61E87A56" w14:textId="77777777" w:rsidR="00C06DC5" w:rsidRPr="00E71AB7" w:rsidRDefault="00C06DC5" w:rsidP="009C2DEB">
                        <w:pPr>
                          <w:spacing w:line="240" w:lineRule="auto"/>
                        </w:pPr>
                        <w:r>
                          <w:t xml:space="preserve">2.  </w:t>
                        </w:r>
                        <w:r w:rsidRPr="00E71AB7">
                          <w:t xml:space="preserve">GMAS generates an approval screen for the charging of administrative salaries. </w:t>
                        </w:r>
                        <w:r>
                          <w:t xml:space="preserve"> </w:t>
                        </w:r>
                        <w:r w:rsidRPr="00E71AB7">
                          <w:rPr>
                            <w:lang w:bidi="en-US"/>
                          </w:rPr>
                          <w:t xml:space="preserve">The </w:t>
                        </w:r>
                        <w:r>
                          <w:t>GMAS admin</w:t>
                        </w:r>
                        <w:r w:rsidRPr="00E71AB7">
                          <w:rPr>
                            <w:lang w:bidi="en-US"/>
                          </w:rPr>
                          <w:t xml:space="preserve"> costs approval </w:t>
                        </w:r>
                        <w:r>
                          <w:t xml:space="preserve">defaults to </w:t>
                        </w:r>
                        <w:r w:rsidRPr="00E71AB7">
                          <w:rPr>
                            <w:lang w:bidi="en-US"/>
                          </w:rPr>
                          <w:t>“</w:t>
                        </w:r>
                        <w:r w:rsidRPr="00E71AB7">
                          <w:rPr>
                            <w:i/>
                            <w:lang w:bidi="en-US"/>
                          </w:rPr>
                          <w:t>Needed”</w:t>
                        </w:r>
                        <w:r w:rsidRPr="00E71AB7">
                          <w:rPr>
                            <w:lang w:bidi="en-US"/>
                          </w:rPr>
                          <w:t xml:space="preserve"> status.</w:t>
                        </w:r>
                      </w:p>
                    </w:txbxContent>
                  </v:textbox>
                </v:rect>
                <v:rect id="Rectangle 141" o:spid="_x0000_s1033" style="position:absolute;left:46786;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IysIA&#10;AADbAAAADwAAAGRycy9kb3ducmV2LnhtbESPQWvCQBSE74X+h+UVvNWNBqykriJtRfFWLT0/sq9J&#10;1uzbkLfV9N93BcHjMDPfMIvV4Ft1pl6awAYm4wwUcRlsw5WBr+PmeQ5KIrLFNjAZ+COB1fLxYYGF&#10;DRf+pPMhVipBWAo0UMfYFVpLWZNHGYeOOHk/ofcYk+wrbXu8JLhv9TTLZtpjw2mhxo7eaipPh19v&#10;4F30fiPu5D5k+9L6ee5y9+2MGT0N61dQkYZ4D9/aO2tgmsP1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kjKwgAAANsAAAAPAAAAAAAAAAAAAAAAAJgCAABkcnMvZG93&#10;bnJldi54bWxQSwUGAAAAAAQABAD1AAAAhwMAAAAA&#10;" fillcolor="white [3201]" strokecolor="gray [1629]" strokeweight="1.25pt">
                  <v:shadow color="#868686"/>
                  <v:textbox>
                    <w:txbxContent>
                      <w:p w14:paraId="2BBE8BB4" w14:textId="77777777" w:rsidR="00C06DC5" w:rsidRDefault="00C06DC5" w:rsidP="009C2DEB">
                        <w:pPr>
                          <w:spacing w:line="240" w:lineRule="auto"/>
                        </w:pPr>
                        <w:r>
                          <w:t xml:space="preserve">3.  </w:t>
                        </w:r>
                        <w:r w:rsidRPr="00E71AB7">
                          <w:t>The department indicates the rationale for the administrative salaries in the approvals comments</w:t>
                        </w:r>
                        <w:r>
                          <w:t xml:space="preserve"> and routes to approver*.</w:t>
                        </w:r>
                      </w:p>
                      <w:p w14:paraId="4802324F" w14:textId="77777777" w:rsidR="00C06DC5" w:rsidRPr="005A586B" w:rsidRDefault="00C06DC5" w:rsidP="009C2DEB">
                        <w:pPr>
                          <w:spacing w:line="240" w:lineRule="auto"/>
                        </w:pPr>
                      </w:p>
                    </w:txbxContent>
                  </v:textbox>
                </v:rect>
                <v:group id="Group 16" o:spid="_x0000_s1034" style="position:absolute;top:15316;width:66605;height:34664" coordsize="66605,34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 o:spid="_x0000_s1035" type="#_x0000_t34" style="position:absolute;left:27355;top:-4953;width:3657;height:448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QsYAAADbAAAADwAAAGRycy9kb3ducmV2LnhtbESPT2vCQBTE70K/w/IK3nRT8U9JXUUK&#10;JSIeamwLvT2yr9lg9m3Irhr99G5B8DjMzG+Y+bKztThR6yvHCl6GCQjiwumKSwVf+4/BKwgfkDXW&#10;jknBhTwsF0+9OabanXlHpzyUIkLYp6jAhNCkUvrCkEU/dA1x9P5cazFE2ZZSt3iOcFvLUZJMpcWK&#10;44LBht4NFYf8aBX8bD7Hmclm6+9sfNz/bn1+PawuSvWfu9UbiEBdeITv7bVWMJrA/5f4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6P0LGAAAA2wAAAA8AAAAAAAAA&#10;AAAAAAAAoQIAAGRycy9kb3ducmV2LnhtbFBLBQYAAAAABAAEAPkAAACUAwAAAAA=&#10;" adj="10789" strokeweight="1.5pt">
                    <v:stroke endarrow="block"/>
                  </v:shape>
                  <v:rect id="Rectangle 146" o:spid="_x0000_s1036" style="position:absolute;left:33756;top:27889;width:32849;height:6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rUsIA&#10;AADbAAAADwAAAGRycy9kb3ducmV2LnhtbESPQWvCQBSE7wX/w/IEb3WjgpXUVYqtKN5qS8+P7GuS&#10;Nfs25K0a/70rFHocZuYbZrnufaMu1Ekd2MBknIEiLoKtuTTw/bV9XoCSiGyxCUwGbiSwXg2elpjb&#10;cOVPuhxjqRKEJUcDVYxtrrUUFXmUcWiJk/cbOo8xya7UtsNrgvtGT7Nsrj3WnBYqbGlTUXE6nr2B&#10;d9GHrbiT+5DdS+MXMzdzP86Y0bB/ewUVqY//4b/23hqYzuHxJf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etSwgAAANsAAAAPAAAAAAAAAAAAAAAAAJgCAABkcnMvZG93&#10;bnJldi54bWxQSwUGAAAAAAQABAD1AAAAhwMAAAAA&#10;" fillcolor="white [3201]" strokecolor="gray [1629]" strokeweight="1.25pt">
                    <v:shadow color="#868686"/>
                    <v:textbox>
                      <w:txbxContent>
                        <w:p w14:paraId="1750EA33" w14:textId="77777777" w:rsidR="00C06DC5" w:rsidRPr="005A586B" w:rsidRDefault="00C06DC5" w:rsidP="009C2DEB">
                          <w:pPr>
                            <w:spacing w:line="240" w:lineRule="auto"/>
                          </w:pPr>
                          <w:r>
                            <w:t xml:space="preserve">If the sponsor has not specifically excluded the administrative salaries from the awarded budget, sponsor approval is inferred.  </w:t>
                          </w:r>
                        </w:p>
                      </w:txbxContent>
                    </v:textbox>
                  </v:rect>
                  <v:rect id="Rectangle 150" o:spid="_x0000_s1037" style="position:absolute;left:228;top:19202;width:182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au8AA&#10;AADbAAAADwAAAGRycy9kb3ducmV2LnhtbERPTWvCQBC9C/0Pywi96cYIraSuQdqK0ltt6XnIjknW&#10;7GzIbDX+e/dQ6PHxvtfl6Dt1oUHawAYW8wwUcRVsy7WB76/dbAVKIrLFLjAZuJFAuXmYrLGw4cqf&#10;dDnGWqUQlgINNDH2hdZSNeRR5qEnTtwpDB5jgkOt7YDXFO47nWfZk/bYcmposKfXhqrz8dcbeBP9&#10;sRN3du+yf+78aumW7scZ8zgdty+gIo3xX/znPlgDeRqbvqQ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Lau8AAAADbAAAADwAAAAAAAAAAAAAAAACYAgAAZHJzL2Rvd25y&#10;ZXYueG1sUEsFBgAAAAAEAAQA9QAAAIUDAAAAAA==&#10;" fillcolor="white [3201]" strokecolor="gray [1629]" strokeweight="1.25pt">
                    <v:shadow color="#868686"/>
                    <v:textbox>
                      <w:txbxContent>
                        <w:p w14:paraId="1C1A7860" w14:textId="52BE87EF" w:rsidR="00C06DC5" w:rsidRDefault="00C06DC5" w:rsidP="009C2DEB">
                          <w:pPr>
                            <w:spacing w:line="240" w:lineRule="auto"/>
                          </w:pPr>
                          <w:r>
                            <w:t xml:space="preserve">5.  The submitting office (OSP, HMS SPA or SPH SPA) reviews and approves the entire proposal and submits to the sponsor.  </w:t>
                          </w:r>
                        </w:p>
                        <w:p w14:paraId="3E88CAAD" w14:textId="77777777" w:rsidR="00C06DC5" w:rsidRPr="00E71AB7" w:rsidRDefault="00C06DC5" w:rsidP="009C2DEB">
                          <w:pPr>
                            <w:spacing w:line="240" w:lineRule="auto"/>
                          </w:pPr>
                        </w:p>
                      </w:txbxContent>
                    </v:textbox>
                  </v:rect>
                  <v:group id="Group 13" o:spid="_x0000_s1038" style="position:absolute;width:66605;height:26289" coordsize="6660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0" o:spid="_x0000_s1039" style="position:absolute;left:33756;width:32849;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tUcIA&#10;AADbAAAADwAAAGRycy9kb3ducmV2LnhtbESPQWvCQBSE74X+h+UVvNWNEaykriJtRfFWFc+P7GuS&#10;Nfs25G01/fddodDjMDPfMIvV4Ft1pV6awAYm4wwUcRlsw5WB03HzPAclEdliG5gM/JDAavn4sMDC&#10;hht/0vUQK5UgLAUaqGPsCq2lrMmjjENHnLyv0HuMSfaVtj3eEty3Os+ymfbYcFqosaO3msrL4dsb&#10;eBe934i7uA/ZvrR+PnVTd3bGjJ6G9SuoSEP8D/+1d9ZAnsP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1RwgAAANsAAAAPAAAAAAAAAAAAAAAAAJgCAABkcnMvZG93&#10;bnJldi54bWxQSwUGAAAAAAQABAD1AAAAhwMAAAAA&#10;" fillcolor="white [3201]" strokecolor="gray [1629]" strokeweight="1.25pt">
                      <v:shadow color="#868686"/>
                      <v:textbox>
                        <w:txbxContent>
                          <w:p w14:paraId="4FE8A995" w14:textId="77777777" w:rsidR="00C06DC5" w:rsidRPr="00E71AB7" w:rsidRDefault="00C06DC5" w:rsidP="009C2DEB">
                            <w:pPr>
                              <w:spacing w:line="240" w:lineRule="auto"/>
                            </w:pPr>
                            <w:r>
                              <w:t xml:space="preserve">The reviewer </w:t>
                            </w:r>
                            <w:r w:rsidRPr="00E71AB7">
                              <w:rPr>
                                <w:lang w:bidi="en-US"/>
                              </w:rPr>
                              <w:t xml:space="preserve">marks the approval as “N/A” and </w:t>
                            </w:r>
                            <w:r>
                              <w:t>notes that the</w:t>
                            </w:r>
                            <w:r w:rsidRPr="00E71AB7">
                              <w:rPr>
                                <w:lang w:bidi="en-US"/>
                              </w:rPr>
                              <w:t xml:space="preserve"> “position has been removed from proposal</w:t>
                            </w:r>
                            <w:r w:rsidRPr="00E71AB7">
                              <w:t>”</w:t>
                            </w:r>
                            <w:r>
                              <w:t xml:space="preserve"> in the comment box.  The </w:t>
                            </w:r>
                            <w:r w:rsidRPr="00E71AB7">
                              <w:rPr>
                                <w:lang w:bidi="en-US"/>
                              </w:rPr>
                              <w:t>department removes from proposa</w:t>
                            </w:r>
                            <w:r>
                              <w:t xml:space="preserve">l.  </w:t>
                            </w:r>
                          </w:p>
                        </w:txbxContent>
                      </v:textbox>
                    </v:rect>
                    <v:rect id="Rectangle 147" o:spid="_x0000_s1040" style="position:absolute;left:33756;top:19431;width:3284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4jMMA&#10;AADbAAAADwAAAGRycy9kb3ducmV2LnhtbESPQWsCMRSE7wX/Q3iCt5qtULusRimC2J7E1YPHx+Z1&#10;N3TzsiTRXf31jSD0OMzMN8xyPdhWXMkH41jB2zQDQVw5bbhWcDpuX3MQISJrbB2TghsFWK9GL0ss&#10;tOv5QNcy1iJBOBSooImxK6QMVUMWw9R1xMn7cd5iTNLXUnvsE9y2cpZlc2nRcFposKNNQ9VvebEK&#10;jK95m/e7gO9mY+/nfVfOb99KTcbD5wJEpCH+h5/tL61g9gG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4jMMAAADbAAAADwAAAAAAAAAAAAAAAACYAgAAZHJzL2Rv&#10;d25yZXYueG1sUEsFBgAAAAAEAAQA9QAAAIgDAAAAAA==&#10;" fillcolor="white [3201]" strokecolor="gray [1629]" strokeweight="1.25pt">
                      <v:shadow color="#868686"/>
                      <v:textbox inset=",0,,0">
                        <w:txbxContent>
                          <w:p w14:paraId="163576C7" w14:textId="77777777" w:rsidR="00C06DC5" w:rsidRPr="00E71AB7" w:rsidRDefault="00C06DC5" w:rsidP="009C2DEB">
                            <w:pPr>
                              <w:spacing w:line="240" w:lineRule="auto"/>
                            </w:pPr>
                            <w:r>
                              <w:t>If the sponsor does not accept the admin salaries on the proposed budget, the department must revise the budget in GMAS to reflect the sponsor approved budget.</w:t>
                            </w:r>
                          </w:p>
                        </w:txbxContent>
                      </v:textbox>
                    </v:rect>
                    <v:rect id="Rectangle 159" o:spid="_x0000_s1041" style="position:absolute;width:18288;height:1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MAA&#10;AADbAAAADwAAAGRycy9kb3ducmV2LnhtbERPTWvCQBC9F/oflil4000rVUldpVRF6U0tPQ/ZaZI1&#10;Oxsyq8Z/3xUKvc3jfc582ftGXaiTOrCB51EGirgItubSwNdxM5yBkohssQlMBm4ksFw8Pswxt+HK&#10;e7ocYqlSCEuOBqoY21xrKSryKKPQEifuJ3QeY4JdqW2H1xTuG/2SZRPtsebUUGFLHxUVp8PZG1iJ&#10;/tyIO7m1bKeNn43d2H07YwZP/fsbqEh9/Bf/uXc2zX+F+y/p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mMAAAADbAAAADwAAAAAAAAAAAAAAAACYAgAAZHJzL2Rvd25y&#10;ZXYueG1sUEsFBgAAAAAEAAQA9QAAAIUDAAAAAA==&#10;" fillcolor="white [3201]" strokecolor="gray [1629]" strokeweight="1.25pt">
                      <v:shadow color="#868686"/>
                      <v:textbox>
                        <w:txbxContent>
                          <w:p w14:paraId="3062CA26" w14:textId="77777777" w:rsidR="00C06DC5" w:rsidRPr="00E71AB7" w:rsidRDefault="00C06DC5" w:rsidP="009C2DEB">
                            <w:pPr>
                              <w:spacing w:line="240" w:lineRule="auto"/>
                            </w:pPr>
                            <w:r>
                              <w:t xml:space="preserve">4.  </w:t>
                            </w:r>
                            <w:r w:rsidRPr="00E71AB7">
                              <w:rPr>
                                <w:lang w:bidi="en-US"/>
                              </w:rPr>
                              <w:t>The pre</w:t>
                            </w:r>
                            <w:r>
                              <w:rPr>
                                <w:lang w:bidi="en-US"/>
                              </w:rPr>
                              <w:t>-</w:t>
                            </w:r>
                            <w:r w:rsidRPr="00E71AB7">
                              <w:rPr>
                                <w:lang w:bidi="en-US"/>
                              </w:rPr>
                              <w:t>award office and/or</w:t>
                            </w:r>
                            <w:r w:rsidRPr="00E71AB7">
                              <w:t xml:space="preserve"> </w:t>
                            </w:r>
                            <w:r>
                              <w:rPr>
                                <w:lang w:bidi="en-US"/>
                              </w:rPr>
                              <w:t>school</w:t>
                            </w:r>
                            <w:r w:rsidRPr="00E71AB7">
                              <w:rPr>
                                <w:lang w:bidi="en-US"/>
                              </w:rPr>
                              <w:t>-level research administration office review</w:t>
                            </w:r>
                            <w:r w:rsidRPr="00E71AB7">
                              <w:t xml:space="preserve">s the admin salary request and determines if the need is sufficiently documented. </w:t>
                            </w:r>
                          </w:p>
                        </w:txbxContent>
                      </v:textbox>
                    </v:rect>
                    <v:group id="Group 11" o:spid="_x0000_s1042" style="position:absolute;left:18364;top:1600;width:15227;height:11144" coordsize="15227,1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AutoShape 155" o:spid="_x0000_s1043" type="#_x0000_t32" style="position:absolute;left:9601;width:5626;height:38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v9cUAAADbAAAADwAAAGRycy9kb3ducmV2LnhtbESPT2vCQBTE74LfYXlCb3UTC0Wja/BP&#10;Cy14UNuDx0f2dZOafRuz25h++65Q8DjMzG+YRd7bWnTU+sqxgnScgCAunK7YKPj8eH2cgvABWWPt&#10;mBT8kod8ORwsMNPuygfqjsGICGGfoYIyhCaT0hclWfRj1xBH78u1FkOUrZG6xWuE21pOkuRZWqw4&#10;LpTY0Kak4nz8sQreX7ab3WVfT9ez9XfHPZlJOBmlHkb9ag4iUB/u4f/2m1bwlMLt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v9cUAAADbAAAADwAAAAAAAAAA&#10;AAAAAAChAgAAZHJzL2Rvd25yZXYueG1sUEsFBgAAAAAEAAQA+QAAAJMDAAAAAA==&#10;" strokecolor="black [3200]" strokeweight="1.5pt">
                        <v:stroke endarrow="block"/>
                        <v:shadow color="#868686"/>
                      </v:shape>
                      <v:shape id="Text Box 156" o:spid="_x0000_s1044" type="#_x0000_t202" style="position:absolute;left:9372;width:413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02FC3E36" w14:textId="77777777" w:rsidR="00C06DC5" w:rsidRPr="005A586B" w:rsidRDefault="00C06DC5" w:rsidP="009C2DEB">
                              <w:pPr>
                                <w:rPr>
                                  <w:sz w:val="20"/>
                                  <w:szCs w:val="20"/>
                                </w:rPr>
                              </w:pPr>
                              <w:r>
                                <w:rPr>
                                  <w:sz w:val="20"/>
                                  <w:szCs w:val="20"/>
                                </w:rPr>
                                <w:t>NO</w:t>
                              </w:r>
                            </w:p>
                          </w:txbxContent>
                        </v:textbox>
                      </v:shape>
                      <v:shape id="AutoShape 158" o:spid="_x0000_s1045" type="#_x0000_t32" style="position:absolute;left:9601;top:6934;width:5626;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IlsQAAADbAAAADwAAAGRycy9kb3ducmV2LnhtbESPT2vCQBTE70K/w/IKvTWbtioSXUUL&#10;gerJP0Gvz+wzCc2+Ddk1Sb99t1DwOMzMb5jFajC16Kh1lWUFb1EMgji3uuJCQXZKX2cgnEfWWFsm&#10;BT/kYLV8Gi0w0bbnA3VHX4gAYZeggtL7JpHS5SUZdJFtiIN3s61BH2RbSN1iH+Cmlu9xPJUGKw4L&#10;JTb0WVL+fbwbBWfO9O2yT/12nN/77e6Mm+t4p9TL87Ceg/A0+Ef4v/2lFXxM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4iWxAAAANsAAAAPAAAAAAAAAAAA&#10;AAAAAKECAABkcnMvZG93bnJldi54bWxQSwUGAAAAAAQABAD5AAAAkgMAAAAA&#10;" strokecolor="black [3200]" strokeweight="1.5pt">
                        <v:stroke endarrow="block"/>
                        <v:shadow color="#868686"/>
                      </v:shape>
                      <v:shapetype id="_x0000_t110" coordsize="21600,21600" o:spt="110" path="m10800,l,10800,10800,21600,21600,10800xe">
                        <v:stroke joinstyle="miter"/>
                        <v:path gradientshapeok="t" o:connecttype="rect" textboxrect="5400,5400,16200,16200"/>
                      </v:shapetype>
                      <v:shape id="AutoShape 154" o:spid="_x0000_s1046" type="#_x0000_t110" style="position:absolute;left:2667;top:2514;width:9372;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Z8IA&#10;AADbAAAADwAAAGRycy9kb3ducmV2LnhtbESPT4vCMBTE7wt+h/AEb2vqH1apRqnCinjbuuz52Tzb&#10;YvNSkqzWb28EweMwM79hluvONOJKzteWFYyGCQjiwuqaSwW/x+/POQgfkDU2lknBnTysV72PJaba&#10;3viHrnkoRYSwT1FBFUKbSumLigz6oW2Jo3e2zmCI0pVSO7xFuGnkOEm+pMGa40KFLW0rKi75v1Hg&#10;8+2pnI7z3em4sYfpX+eyWeaUGvS7bAEiUBfe4Vd7rxVM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BFnwgAAANsAAAAPAAAAAAAAAAAAAAAAAJgCAABkcnMvZG93&#10;bnJldi54bWxQSwUGAAAAAAQABAD1AAAAhwMAAAAA&#10;" fillcolor="#f2dbdb [661]">
                        <v:textbox inset="0,0,0,0">
                          <w:txbxContent>
                            <w:p w14:paraId="21EB6001" w14:textId="77777777" w:rsidR="00C06DC5" w:rsidRPr="003E0DD0" w:rsidRDefault="00C06DC5" w:rsidP="009C2DEB">
                              <w:pPr>
                                <w:spacing w:line="240" w:lineRule="auto"/>
                                <w:jc w:val="center"/>
                                <w:rPr>
                                  <w:sz w:val="16"/>
                                  <w:szCs w:val="16"/>
                                </w:rPr>
                              </w:pPr>
                              <w:r w:rsidRPr="003E0DD0">
                                <w:rPr>
                                  <w:sz w:val="16"/>
                                  <w:szCs w:val="16"/>
                                </w:rPr>
                                <w:t>School Approval</w:t>
                              </w:r>
                            </w:p>
                          </w:txbxContent>
                        </v:textbox>
                      </v:shape>
                      <v:shape id="AutoShape 43" o:spid="_x0000_s1047" type="#_x0000_t32" style="position:absolute;top:5562;width:29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Text Box 157" o:spid="_x0000_s1048" type="#_x0000_t202" style="position:absolute;left:9296;top:8839;width:413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2FDB756" w14:textId="77777777" w:rsidR="00C06DC5" w:rsidRPr="005A586B" w:rsidRDefault="00C06DC5" w:rsidP="009C2DEB">
                              <w:pPr>
                                <w:rPr>
                                  <w:sz w:val="20"/>
                                  <w:szCs w:val="20"/>
                                </w:rPr>
                              </w:pPr>
                              <w:r>
                                <w:rPr>
                                  <w:sz w:val="20"/>
                                  <w:szCs w:val="20"/>
                                </w:rPr>
                                <w:t>YES</w:t>
                              </w:r>
                            </w:p>
                          </w:txbxContent>
                        </v:textbox>
                      </v:shape>
                    </v:group>
                  </v:group>
                  <v:group id="Group 12" o:spid="_x0000_s1049" style="position:absolute;left:18364;top:21488;width:15379;height:10998" coordsize="15379,10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51" o:spid="_x0000_s1050" type="#_x0000_t202" style="position:absolute;left:9525;width:413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0D4137C" w14:textId="77777777" w:rsidR="00C06DC5" w:rsidRPr="005A586B" w:rsidRDefault="00C06DC5" w:rsidP="009C2DEB">
                            <w:pPr>
                              <w:rPr>
                                <w:sz w:val="20"/>
                                <w:szCs w:val="20"/>
                              </w:rPr>
                            </w:pPr>
                            <w:r>
                              <w:rPr>
                                <w:sz w:val="20"/>
                                <w:szCs w:val="20"/>
                              </w:rPr>
                              <w:t>NO</w:t>
                            </w:r>
                          </w:p>
                        </w:txbxContent>
                      </v:textbox>
                    </v:shape>
                    <v:shape id="AutoShape 153" o:spid="_x0000_s1051" type="#_x0000_t32" style="position:absolute;left:9753;top:7010;width:5626;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wrDsEAAADbAAAADwAAAGRycy9kb3ducmV2LnhtbERPy2rCQBTdF/yH4Ra6ayZVkRIdpQqC&#10;ycpHsNtr5pqEZu6EzGjSv3cWgsvDeS9Wg2nEnTpXW1bwFcUgiAuray4V5Kft5zcI55E1NpZJwT85&#10;WC1HbwtMtO35QPejL0UIYZeggsr7NpHSFRUZdJFtiQN3tZ1BH2BXSt1hH8JNI8dxPJMGaw4NFba0&#10;qaj4O96MgjPn+vq73/p0Wtz6NDvj+jLNlPp4H37mIDwN/iV+undawSSsD1/C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zCsOwQAAANsAAAAPAAAAAAAAAAAAAAAA&#10;AKECAABkcnMvZG93bnJldi54bWxQSwUGAAAAAAQABAD5AAAAjwMAAAAA&#10;" strokecolor="black [3200]" strokeweight="1.5pt">
                      <v:stroke endarrow="block"/>
                      <v:shadow color="#868686"/>
                    </v:shape>
                    <v:shape id="AutoShape 144" o:spid="_x0000_s1052" type="#_x0000_t110" style="position:absolute;left:2895;top:2514;width:9373;height:5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6bsAA&#10;AADbAAAADwAAAGRycy9kb3ducmV2LnhtbERPz2vCMBS+D/Y/hDfYbU2VsklnlFpQZLdV8fzavLXF&#10;5qUksXb/vTkMdvz4fq+3sxnERM73lhUskhQEcWN1z62C82n/tgLhA7LGwTIp+CUP283z0xpzbe/8&#10;TVMVWhFD2OeooAthzKX0TUcGfWJH4sj9WGcwROhaqR3eY7gZ5DJN36XBnmNDhyOVHTXX6mYU+Kqs&#10;22xZHerTzn5ll9kVH4VT6vVlLj5BBJrDv/jPfdQKsr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6bsAAAADbAAAADwAAAAAAAAAAAAAAAACYAgAAZHJzL2Rvd25y&#10;ZXYueG1sUEsFBgAAAAAEAAQA9QAAAIUDAAAAAA==&#10;" fillcolor="#f2dbdb [661]">
                      <v:textbox inset="0,0,0,0">
                        <w:txbxContent>
                          <w:p w14:paraId="5DCEDDA8" w14:textId="77777777" w:rsidR="00C06DC5" w:rsidRPr="005A586B" w:rsidRDefault="00C06DC5" w:rsidP="009C2DEB">
                            <w:pPr>
                              <w:spacing w:line="240" w:lineRule="auto"/>
                              <w:jc w:val="center"/>
                              <w:rPr>
                                <w:sz w:val="16"/>
                                <w:szCs w:val="16"/>
                              </w:rPr>
                            </w:pPr>
                            <w:r w:rsidRPr="005A586B">
                              <w:rPr>
                                <w:sz w:val="16"/>
                                <w:szCs w:val="16"/>
                              </w:rPr>
                              <w:t xml:space="preserve">Sponsor </w:t>
                            </w:r>
                            <w:r>
                              <w:rPr>
                                <w:sz w:val="16"/>
                                <w:szCs w:val="16"/>
                              </w:rPr>
                              <w:t>Approval</w:t>
                            </w:r>
                          </w:p>
                        </w:txbxContent>
                      </v:textbox>
                    </v:shape>
                    <v:shape id="Text Box 157" o:spid="_x0000_s1053" type="#_x0000_t202" style="position:absolute;left:9525;top:8686;width:413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1521A193" w14:textId="77777777" w:rsidR="00C06DC5" w:rsidRPr="005A586B" w:rsidRDefault="00C06DC5" w:rsidP="009C2DEB">
                            <w:pPr>
                              <w:rPr>
                                <w:sz w:val="20"/>
                                <w:szCs w:val="20"/>
                              </w:rPr>
                            </w:pPr>
                            <w:r>
                              <w:rPr>
                                <w:sz w:val="20"/>
                                <w:szCs w:val="20"/>
                              </w:rPr>
                              <w:t>YES</w:t>
                            </w:r>
                          </w:p>
                        </w:txbxContent>
                      </v:textbox>
                    </v:shape>
                    <v:shape id="AutoShape 155" o:spid="_x0000_s1054" type="#_x0000_t32" style="position:absolute;left:9525;top:990;width:5626;height:3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VsQAAADbAAAADwAAAGRycy9kb3ducmV2LnhtbESPQWsCMRSE70L/Q3gFbzVbQbGrUaqt&#10;oODBqgePj80zu3bzst3Edf33Rih4HGbmG2Yya20pGqp94VjBey8BQZw5XbBRcNgv30YgfEDWWDom&#10;BTfyMJu+dCaYanflH2p2wYgIYZ+igjyEKpXSZzlZ9D1XEUfv5GqLIcraSF3jNcJtKftJMpQWC44L&#10;OVa0yCn73V2sgvX312Lzty1H84/5ueGWTD8cjVLd1/ZzDCJQG57h//ZKKxgM4PEl/gA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xWxAAAANsAAAAPAAAAAAAAAAAA&#10;AAAAAKECAABkcnMvZG93bnJldi54bWxQSwUGAAAAAAQABAD5AAAAkgMAAAAA&#10;" strokecolor="black [3200]" strokeweight="1.5pt">
                      <v:stroke endarrow="block"/>
                      <v:shadow color="#868686"/>
                    </v:shape>
                    <v:shape id="AutoShape 43" o:spid="_x0000_s1055" type="#_x0000_t32" style="position:absolute;top:5562;width:29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LksMAAADbAAAADwAAAGRycy9kb3ducmV2LnhtbESPwWrDMBBE74X8g9hAbo3chob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C5LDAAAA2wAAAA8AAAAAAAAAAAAA&#10;AAAAoQIAAGRycy9kb3ducmV2LnhtbFBLBQYAAAAABAAEAPkAAACRAwAAAAA=&#10;" strokeweight="1.5pt"/>
                  </v:group>
                </v:group>
              </v:group>
            </w:pict>
          </mc:Fallback>
        </mc:AlternateContent>
      </w:r>
    </w:p>
    <w:p w14:paraId="5BAABDBA" w14:textId="05870C56"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403D713F" w14:textId="3FE72CD5" w:rsidR="00D510E8" w:rsidRDefault="009C2DEB"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sidRPr="009C2DEB">
        <w:rPr>
          <w:rFonts w:cstheme="minorHAnsi"/>
          <w:noProof/>
          <w:sz w:val="24"/>
          <w:szCs w:val="24"/>
          <w:u w:val="single"/>
        </w:rPr>
        <mc:AlternateContent>
          <mc:Choice Requires="wps">
            <w:drawing>
              <wp:anchor distT="0" distB="0" distL="114300" distR="114300" simplePos="0" relativeHeight="251740160" behindDoc="0" locked="0" layoutInCell="1" allowOverlap="1" wp14:anchorId="50D5C77C" wp14:editId="6E80F799">
                <wp:simplePos x="0" y="0"/>
                <wp:positionH relativeFrom="column">
                  <wp:posOffset>4367174</wp:posOffset>
                </wp:positionH>
                <wp:positionV relativeFrom="paragraph">
                  <wp:posOffset>233299</wp:posOffset>
                </wp:positionV>
                <wp:extent cx="492760" cy="635"/>
                <wp:effectExtent l="0" t="0" r="0" b="0"/>
                <wp:wrapNone/>
                <wp:docPr id="5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635"/>
                        </a:xfrm>
                        <a:prstGeom prst="straightConnector1">
                          <a:avLst/>
                        </a:prstGeom>
                        <a:noFill/>
                        <a:ln w="190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5867653E" id="AutoShape 142" o:spid="_x0000_s1026" type="#_x0000_t32" style="position:absolute;margin-left:343.85pt;margin-top:18.35pt;width:38.8pt;height:.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" strokecolor="black [3200]" strokeweight="1.5pt">
                <v:stroke endarrow="block"/>
                <v:shadow color="#868686"/>
              </v:shape>
            </w:pict>
          </mc:Fallback>
        </mc:AlternateContent>
      </w:r>
    </w:p>
    <w:p w14:paraId="102E4E37" w14:textId="6F79C120"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5B7B3CAA" w14:textId="5BB34527"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21D337CD" w14:textId="5E2634FE"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3F10787B" w14:textId="570BC79F"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75EAEBAF" w14:textId="3315C743"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50609315" w14:textId="07E93EF5"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23F765DF" w14:textId="24690291"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650BDC4C" w14:textId="4EAF35AB"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130F49F8" w14:textId="741B31BC"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4C957A52" w14:textId="03FDA3D7"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1D8283B8" w14:textId="498184AD"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3303DAD9" w14:textId="4D3FEF18"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35EF88BB" w14:textId="24FF6199"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415D35DD" w14:textId="1B538927"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2FE84783" w14:textId="3B25B236"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7D0C3976" w14:textId="0384714F"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59057201" w14:textId="036117F8"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40F3803B" w14:textId="77777777" w:rsidR="00D510E8" w:rsidRDefault="00D510E8" w:rsidP="00D510E8">
      <w:pPr>
        <w:rPr>
          <w:b/>
          <w:u w:val="single"/>
        </w:rPr>
      </w:pPr>
    </w:p>
    <w:p w14:paraId="1B930DEE" w14:textId="77777777" w:rsidR="009C2DEB" w:rsidRDefault="009C2DEB" w:rsidP="005E1DA3">
      <w:pPr>
        <w:pStyle w:val="ListParagraph"/>
        <w:widowControl/>
        <w:autoSpaceDE w:val="0"/>
        <w:autoSpaceDN w:val="0"/>
        <w:adjustRightInd w:val="0"/>
        <w:spacing w:after="80" w:line="240" w:lineRule="auto"/>
        <w:ind w:left="0"/>
        <w:contextualSpacing w:val="0"/>
        <w:rPr>
          <w:rFonts w:cstheme="minorHAnsi"/>
          <w:sz w:val="16"/>
          <w:szCs w:val="16"/>
        </w:rPr>
      </w:pPr>
    </w:p>
    <w:p w14:paraId="588B388A" w14:textId="77777777" w:rsidR="005E1DA3" w:rsidRPr="005E1DA3" w:rsidRDefault="005E1DA3" w:rsidP="005E1DA3">
      <w:pPr>
        <w:pStyle w:val="ListParagraph"/>
        <w:widowControl/>
        <w:autoSpaceDE w:val="0"/>
        <w:autoSpaceDN w:val="0"/>
        <w:adjustRightInd w:val="0"/>
        <w:spacing w:after="80" w:line="240" w:lineRule="auto"/>
        <w:ind w:left="0"/>
        <w:contextualSpacing w:val="0"/>
        <w:rPr>
          <w:rFonts w:cstheme="minorHAnsi"/>
          <w:sz w:val="16"/>
          <w:szCs w:val="16"/>
        </w:rPr>
      </w:pPr>
      <w:r w:rsidRPr="005E1DA3">
        <w:rPr>
          <w:rFonts w:cstheme="minorHAnsi"/>
          <w:sz w:val="16"/>
          <w:szCs w:val="16"/>
        </w:rPr>
        <w:t xml:space="preserve">*The approver may be the </w:t>
      </w:r>
      <w:r w:rsidR="008E7442">
        <w:rPr>
          <w:rFonts w:cstheme="minorHAnsi"/>
          <w:sz w:val="16"/>
          <w:szCs w:val="16"/>
        </w:rPr>
        <w:t>school</w:t>
      </w:r>
      <w:r w:rsidRPr="005E1DA3">
        <w:rPr>
          <w:rFonts w:cstheme="minorHAnsi"/>
          <w:sz w:val="16"/>
          <w:szCs w:val="16"/>
        </w:rPr>
        <w:t>-level research administration office, HMS Sponsored Programs Administration, SPH Sponsored Programs Administration, FAS Research Administration Services, or OSP, depending on individual school procedure.</w:t>
      </w:r>
    </w:p>
    <w:p w14:paraId="740045C8" w14:textId="74853704" w:rsidR="00D510E8" w:rsidRDefault="00D66A69" w:rsidP="00C06DC5">
      <w:pPr>
        <w:ind w:right="270"/>
        <w:rPr>
          <w:rFonts w:cstheme="minorHAnsi"/>
          <w:sz w:val="24"/>
          <w:szCs w:val="24"/>
          <w:u w:val="single"/>
        </w:rPr>
      </w:pPr>
      <w:r>
        <w:rPr>
          <w:rFonts w:cstheme="minorHAnsi"/>
          <w:noProof/>
          <w:sz w:val="24"/>
          <w:szCs w:val="24"/>
          <w:u w:val="single"/>
        </w:rPr>
        <mc:AlternateContent>
          <mc:Choice Requires="wpg">
            <w:drawing>
              <wp:anchor distT="0" distB="0" distL="114300" distR="114300" simplePos="0" relativeHeight="251712512" behindDoc="1" locked="0" layoutInCell="1" allowOverlap="1" wp14:anchorId="1383247D" wp14:editId="0182C770">
                <wp:simplePos x="0" y="0"/>
                <wp:positionH relativeFrom="margin">
                  <wp:align>left</wp:align>
                </wp:positionH>
                <wp:positionV relativeFrom="paragraph">
                  <wp:posOffset>231775</wp:posOffset>
                </wp:positionV>
                <wp:extent cx="6995160" cy="1630464"/>
                <wp:effectExtent l="0" t="0" r="0" b="8255"/>
                <wp:wrapNone/>
                <wp:docPr id="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630464"/>
                          <a:chOff x="507" y="11344"/>
                          <a:chExt cx="11232" cy="2676"/>
                        </a:xfrm>
                      </wpg:grpSpPr>
                      <wps:wsp>
                        <wps:cNvPr id="2" name="Rectangle 161"/>
                        <wps:cNvSpPr>
                          <a:spLocks noChangeArrowheads="1"/>
                        </wps:cNvSpPr>
                        <wps:spPr bwMode="auto">
                          <a:xfrm>
                            <a:off x="507" y="11344"/>
                            <a:ext cx="11232" cy="2676"/>
                          </a:xfrm>
                          <a:prstGeom prst="rect">
                            <a:avLst/>
                          </a:prstGeom>
                          <a:solidFill>
                            <a:schemeClr val="bg2">
                              <a:lumMod val="100000"/>
                              <a:lumOff val="0"/>
                              <a:alpha val="2509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169"/>
                        <wpg:cNvGrpSpPr>
                          <a:grpSpLocks/>
                        </wpg:cNvGrpSpPr>
                        <wpg:grpSpPr bwMode="auto">
                          <a:xfrm>
                            <a:off x="753" y="11476"/>
                            <a:ext cx="10794" cy="2433"/>
                            <a:chOff x="316" y="11827"/>
                            <a:chExt cx="10794" cy="2433"/>
                          </a:xfrm>
                        </wpg:grpSpPr>
                        <wps:wsp>
                          <wps:cNvPr id="4" name="Rectangle 162"/>
                          <wps:cNvSpPr>
                            <a:spLocks noChangeArrowheads="1"/>
                          </wps:cNvSpPr>
                          <wps:spPr bwMode="auto">
                            <a:xfrm>
                              <a:off x="316" y="11833"/>
                              <a:ext cx="2342" cy="2414"/>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E85233" w14:textId="1ADE8BDA" w:rsidR="00C06DC5" w:rsidRPr="005A586B" w:rsidRDefault="00C06DC5" w:rsidP="00D510E8">
                                <w:r>
                                  <w:t xml:space="preserve">1. The department works with the submitting office to obtain </w:t>
                                </w:r>
                                <w:r w:rsidRPr="005A586B">
                                  <w:t>written sponsor approval</w:t>
                                </w:r>
                                <w:r>
                                  <w:t xml:space="preserve"> to add admin salaries to the awarded budget. </w:t>
                                </w:r>
                              </w:p>
                              <w:p w14:paraId="2DA649CB" w14:textId="77777777" w:rsidR="00C06DC5" w:rsidRPr="00E71AB7" w:rsidRDefault="00C06DC5" w:rsidP="00D510E8"/>
                            </w:txbxContent>
                          </wps:txbx>
                          <wps:bodyPr rot="0" vert="horz" wrap="square" lIns="91440" tIns="45720" rIns="91440" bIns="45720" anchor="t" anchorCtr="0" upright="1">
                            <a:noAutofit/>
                          </wps:bodyPr>
                        </wps:wsp>
                        <wps:wsp>
                          <wps:cNvPr id="5" name="AutoShape 163"/>
                          <wps:cNvCnPr>
                            <a:cxnSpLocks noChangeShapeType="1"/>
                          </wps:cNvCnPr>
                          <wps:spPr bwMode="auto">
                            <a:xfrm>
                              <a:off x="2658" y="13216"/>
                              <a:ext cx="576" cy="1"/>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Rectangle 164"/>
                          <wps:cNvSpPr>
                            <a:spLocks noChangeArrowheads="1"/>
                          </wps:cNvSpPr>
                          <wps:spPr bwMode="auto">
                            <a:xfrm>
                              <a:off x="6080" y="11833"/>
                              <a:ext cx="2371" cy="2414"/>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2CA099" w14:textId="6F53BBB2" w:rsidR="00C06DC5" w:rsidRPr="005A586B" w:rsidRDefault="00C06DC5" w:rsidP="00D510E8">
                                <w:r>
                                  <w:t xml:space="preserve">3. The department revises the admin salary approval </w:t>
                                </w:r>
                                <w:r w:rsidRPr="003E0DD0">
                                  <w:t xml:space="preserve">attribute as part of </w:t>
                                </w:r>
                                <w:r>
                                  <w:t>the request (if not already revised with the budget revision).</w:t>
                                </w:r>
                              </w:p>
                              <w:p w14:paraId="6F1A0949" w14:textId="77777777" w:rsidR="00C06DC5" w:rsidRPr="00E71AB7" w:rsidRDefault="00C06DC5" w:rsidP="00D510E8"/>
                            </w:txbxContent>
                          </wps:txbx>
                          <wps:bodyPr rot="0" vert="horz" wrap="square" lIns="91440" tIns="45720" rIns="91440" bIns="45720" anchor="t" anchorCtr="0" upright="1">
                            <a:noAutofit/>
                          </wps:bodyPr>
                        </wps:wsp>
                        <wps:wsp>
                          <wps:cNvPr id="7" name="Rectangle 165"/>
                          <wps:cNvSpPr>
                            <a:spLocks noChangeArrowheads="1"/>
                          </wps:cNvSpPr>
                          <wps:spPr bwMode="auto">
                            <a:xfrm>
                              <a:off x="3204" y="11827"/>
                              <a:ext cx="2568" cy="2433"/>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EFD333" w14:textId="66A7F1E7" w:rsidR="00C06DC5" w:rsidRPr="005A586B" w:rsidRDefault="00C06DC5" w:rsidP="00D510E8">
                                <w:r>
                                  <w:t xml:space="preserve">2. The submitting office provides guidance on the appropriate GMAS action (either revision or request) to flag the award for admin salary.  </w:t>
                                </w:r>
                              </w:p>
                              <w:p w14:paraId="4D86061F" w14:textId="77777777" w:rsidR="00C06DC5" w:rsidRPr="00E71AB7" w:rsidRDefault="00C06DC5" w:rsidP="00D510E8"/>
                            </w:txbxContent>
                          </wps:txbx>
                          <wps:bodyPr rot="0" vert="horz" wrap="square" lIns="91440" tIns="45720" rIns="91440" bIns="45720" anchor="t" anchorCtr="0" upright="1">
                            <a:noAutofit/>
                          </wps:bodyPr>
                        </wps:wsp>
                        <wps:wsp>
                          <wps:cNvPr id="8" name="Rectangle 166"/>
                          <wps:cNvSpPr>
                            <a:spLocks noChangeArrowheads="1"/>
                          </wps:cNvSpPr>
                          <wps:spPr bwMode="auto">
                            <a:xfrm>
                              <a:off x="9022" y="11833"/>
                              <a:ext cx="2088" cy="2427"/>
                            </a:xfrm>
                            <a:prstGeom prst="rect">
                              <a:avLst/>
                            </a:prstGeom>
                            <a:solidFill>
                              <a:schemeClr val="lt1">
                                <a:lumMod val="100000"/>
                                <a:lumOff val="0"/>
                              </a:schemeClr>
                            </a:solidFill>
                            <a:ln w="15875">
                              <a:solidFill>
                                <a:schemeClr val="tx1">
                                  <a:lumMod val="50000"/>
                                  <a:lumOff val="5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2DCD45" w14:textId="1737D013" w:rsidR="00C06DC5" w:rsidRPr="005A586B" w:rsidRDefault="00C06DC5" w:rsidP="00D510E8">
                                <w:pPr>
                                  <w:rPr>
                                    <w:i/>
                                  </w:rPr>
                                </w:pPr>
                                <w:r>
                                  <w:t xml:space="preserve">4. OSP/SPA changes the admin approval to ‘Done’ after sponsor approval and central review.  </w:t>
                                </w:r>
                              </w:p>
                              <w:p w14:paraId="7C28C1E1" w14:textId="77777777" w:rsidR="00C06DC5" w:rsidRPr="00E71AB7" w:rsidRDefault="00C06DC5" w:rsidP="00D510E8"/>
                            </w:txbxContent>
                          </wps:txbx>
                          <wps:bodyPr rot="0" vert="horz" wrap="square" lIns="91440" tIns="45720" rIns="91440" bIns="45720" anchor="t" anchorCtr="0" upright="1">
                            <a:noAutofit/>
                          </wps:bodyPr>
                        </wps:wsp>
                        <wps:wsp>
                          <wps:cNvPr id="9" name="AutoShape 167"/>
                          <wps:cNvCnPr>
                            <a:cxnSpLocks noChangeShapeType="1"/>
                          </wps:cNvCnPr>
                          <wps:spPr bwMode="auto">
                            <a:xfrm>
                              <a:off x="5735" y="13182"/>
                              <a:ext cx="369" cy="0"/>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168"/>
                          <wps:cNvCnPr>
                            <a:cxnSpLocks noChangeShapeType="1"/>
                          </wps:cNvCnPr>
                          <wps:spPr bwMode="auto">
                            <a:xfrm>
                              <a:off x="8470" y="13216"/>
                              <a:ext cx="576" cy="1"/>
                            </a:xfrm>
                            <a:prstGeom prst="straightConnector1">
                              <a:avLst/>
                            </a:prstGeom>
                            <a:noFill/>
                            <a:ln w="254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383247D" id="Group 178" o:spid="_x0000_s1056" style="position:absolute;margin-left:0;margin-top:18.25pt;width:550.8pt;height:128.4pt;z-index:-251603968;mso-position-horizontal:left;mso-position-horizontal-relative:margin" coordorigin="507,11344" coordsize="11232,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">
                <v:rect id="Rectangle 161" o:spid="_x0000_s1057" style="position:absolute;left:507;top:11344;width:11232;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sSMIA&#10;AADaAAAADwAAAGRycy9kb3ducmV2LnhtbESPQWvCQBSE74X+h+UVvDUbPYiNWUWsQo41iuDtkX0m&#10;Idm3IbtN4r/vCkKPw8x8w6TbybRioN7VlhXMoxgEcWF1zaWCy/n4uQLhPLLG1jIpeJCD7eb9LcVE&#10;25FPNOS+FAHCLkEFlfddIqUrKjLoItsRB+9ue4M+yL6UuscxwE0rF3G8lAZrDgsVdrSvqGjyX6Pg&#10;9P2VnfNudRh+mvwwXZub1sNNqdnHtFuD8DT5//CrnWkFC3heCT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exIwgAAANoAAAAPAAAAAAAAAAAAAAAAAJgCAABkcnMvZG93&#10;bnJldi54bWxQSwUGAAAAAAQABAD1AAAAhwMAAAAA&#10;" fillcolor="#eeece1 [3214]" stroked="f">
                  <v:fill opacity="16448f"/>
                </v:rect>
                <v:group id="Group 169" o:spid="_x0000_s1058" style="position:absolute;left:753;top:11476;width:10794;height:2433" coordorigin="316,11827" coordsize="10794,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2" o:spid="_x0000_s1059" style="position:absolute;left:316;top:11833;width:2342;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Ht8IA&#10;AADaAAAADwAAAGRycy9kb3ducmV2LnhtbESPQWvCQBSE74X+h+UVvOmmtaikrlKqovSmlp4f2dck&#10;a/ZtyFs1/vuuUOhxmJlvmPmy9426UCd1YAPPowwUcRFszaWBr+NmOAMlEdliE5gM3EhguXh8mGNu&#10;w5X3dDnEUiUIS44GqhjbXGspKvIoo9ASJ+8ndB5jkl2pbYfXBPeNfsmyifZYc1qosKWPiorT4ewN&#10;rER/bsSd3Fq208bPxm7svp0xg6f+/Q1UpD7+h//aO2vgFe5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se3wgAAANoAAAAPAAAAAAAAAAAAAAAAAJgCAABkcnMvZG93&#10;bnJldi54bWxQSwUGAAAAAAQABAD1AAAAhwMAAAAA&#10;" fillcolor="white [3201]" strokecolor="gray [1629]" strokeweight="1.25pt">
                    <v:shadow color="#868686"/>
                    <v:textbox>
                      <w:txbxContent>
                        <w:p w14:paraId="2AE85233" w14:textId="1ADE8BDA" w:rsidR="00C06DC5" w:rsidRPr="005A586B" w:rsidRDefault="00C06DC5" w:rsidP="00D510E8">
                          <w:r>
                            <w:t xml:space="preserve">1. The department works with the submitting office to obtain </w:t>
                          </w:r>
                          <w:r w:rsidRPr="005A586B">
                            <w:t>written sponsor approval</w:t>
                          </w:r>
                          <w:r>
                            <w:t xml:space="preserve"> to add admin salaries to the awarded budget. </w:t>
                          </w:r>
                        </w:p>
                        <w:p w14:paraId="2DA649CB" w14:textId="77777777" w:rsidR="00C06DC5" w:rsidRPr="00E71AB7" w:rsidRDefault="00C06DC5" w:rsidP="00D510E8"/>
                      </w:txbxContent>
                    </v:textbox>
                  </v:rect>
                  <v:shape id="AutoShape 163" o:spid="_x0000_s1060" type="#_x0000_t32" style="position:absolute;left:2658;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aYMEAAADaAAAADwAAAGRycy9kb3ducmV2LnhtbESPQYvCMBSE74L/IbwFb5oqKlKNIqIg&#10;ixetF2+P5tmUbV5KE7XurzeC4HGYmW+Yxaq1lbhT40vHCoaDBARx7nTJhYJztuvPQPiArLFyTAqe&#10;5GG17HYWmGr34CPdT6EQEcI+RQUmhDqV0ueGLPqBq4mjd3WNxRBlU0jd4CPCbSVHSTKVFkuOCwZr&#10;2hjK/043qyC5uOz4P7xMzxWa9aGYbcf7361SvZ92PQcRqA3f8Ke91wom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ppgwQAAANoAAAAPAAAAAAAAAAAAAAAA&#10;AKECAABkcnMvZG93bnJldi54bWxQSwUGAAAAAAQABAD5AAAAjwMAAAAA&#10;" strokecolor="black [3200]" strokeweight="2pt">
                    <v:stroke endarrow="block"/>
                    <v:shadow color="#868686"/>
                  </v:shape>
                  <v:rect id="Rectangle 164" o:spid="_x0000_s1061" style="position:absolute;left:6080;top:11833;width:2371;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8W8IA&#10;AADaAAAADwAAAGRycy9kb3ducmV2LnhtbESPQWvCQBSE74L/YXlCb7qpgpXUVUqrVHprLD0/sq9J&#10;1uzbkLfV9N+7BcHjMDPfMOvt4Ft1pl6awAYeZxko4jLYhisDX8f9dAVKIrLFNjAZ+COB7WY8WmNu&#10;w4U/6VzESiUIS44G6hi7XGspa/Ios9ARJ+8n9B5jkn2lbY+XBPetnmfZUntsOC3U2NFrTeWp+PUG&#10;3kR/7MWd3E7en1q/WriF+3bGPEyGl2dQkYZ4D9/aB2tgCf9X0g3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PxbwgAAANoAAAAPAAAAAAAAAAAAAAAAAJgCAABkcnMvZG93&#10;bnJldi54bWxQSwUGAAAAAAQABAD1AAAAhwMAAAAA&#10;" fillcolor="white [3201]" strokecolor="gray [1629]" strokeweight="1.25pt">
                    <v:shadow color="#868686"/>
                    <v:textbox>
                      <w:txbxContent>
                        <w:p w14:paraId="742CA099" w14:textId="6F53BBB2" w:rsidR="00C06DC5" w:rsidRPr="005A586B" w:rsidRDefault="00C06DC5" w:rsidP="00D510E8">
                          <w:r>
                            <w:t xml:space="preserve">3. The department revises the admin salary approval </w:t>
                          </w:r>
                          <w:r w:rsidRPr="003E0DD0">
                            <w:t xml:space="preserve">attribute as part of </w:t>
                          </w:r>
                          <w:r>
                            <w:t>the request (if not already revised with the budget revision).</w:t>
                          </w:r>
                        </w:p>
                        <w:p w14:paraId="6F1A0949" w14:textId="77777777" w:rsidR="00C06DC5" w:rsidRPr="00E71AB7" w:rsidRDefault="00C06DC5" w:rsidP="00D510E8"/>
                      </w:txbxContent>
                    </v:textbox>
                  </v:rect>
                  <v:rect id="Rectangle 165" o:spid="_x0000_s1062" style="position:absolute;left:3204;top:11827;width:2568;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ZwMEA&#10;AADaAAAADwAAAGRycy9kb3ducmV2LnhtbESPQWvCQBSE74L/YXlCb7qpQpXUVUqrWLyppedH9jXJ&#10;mn0b8rYa/323IHgcZuYbZrnufaMu1Ekd2MDzJANFXARbc2ng67QdL0BJRLbYBCYDNxJYr4aDJeY2&#10;XPlAl2MsVYKw5GigirHNtZaiIo8yCS1x8n5C5zEm2ZXadnhNcN/oaZa9aI81p4UKW3qvqDgff72B&#10;D9H7rbiz28hu3vjFzM3ctzPmadS/vYKK1MdH+N7+tAbm8H8l3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WcDBAAAA2gAAAA8AAAAAAAAAAAAAAAAAmAIAAGRycy9kb3du&#10;cmV2LnhtbFBLBQYAAAAABAAEAPUAAACGAwAAAAA=&#10;" fillcolor="white [3201]" strokecolor="gray [1629]" strokeweight="1.25pt">
                    <v:shadow color="#868686"/>
                    <v:textbox>
                      <w:txbxContent>
                        <w:p w14:paraId="2AEFD333" w14:textId="66A7F1E7" w:rsidR="00C06DC5" w:rsidRPr="005A586B" w:rsidRDefault="00C06DC5" w:rsidP="00D510E8">
                          <w:r>
                            <w:t xml:space="preserve">2. The submitting office provides guidance on the appropriate GMAS action (either revision or request) to flag the award for admin salary.  </w:t>
                          </w:r>
                        </w:p>
                        <w:p w14:paraId="4D86061F" w14:textId="77777777" w:rsidR="00C06DC5" w:rsidRPr="00E71AB7" w:rsidRDefault="00C06DC5" w:rsidP="00D510E8"/>
                      </w:txbxContent>
                    </v:textbox>
                  </v:rect>
                  <v:rect id="Rectangle 166" o:spid="_x0000_s1063" style="position:absolute;left:9022;top:11833;width:2088;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Nsr4A&#10;AADaAAAADwAAAGRycy9kb3ducmV2LnhtbERPTWvCQBC9F/wPywje6sYKVqKrSFuxeKuWnofsmGTN&#10;zobMqvHfdw+Cx8f7Xq5736grdVIHNjAZZ6CIi2BrLg38Hrevc1ASkS02gcnAnQTWq8HLEnMbbvxD&#10;10MsVQphydFAFWObay1FRR5lHFrixJ1C5zEm2JXadnhL4b7Rb1k20x5rTg0VtvRRUXE+XLyBT9H7&#10;rbiz+5Lde+PnUzd1f86Y0bDfLEBF6uNT/HB/WwNpa7qSboB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TzbK+AAAA2gAAAA8AAAAAAAAAAAAAAAAAmAIAAGRycy9kb3ducmV2&#10;LnhtbFBLBQYAAAAABAAEAPUAAACDAwAAAAA=&#10;" fillcolor="white [3201]" strokecolor="gray [1629]" strokeweight="1.25pt">
                    <v:shadow color="#868686"/>
                    <v:textbox>
                      <w:txbxContent>
                        <w:p w14:paraId="542DCD45" w14:textId="1737D013" w:rsidR="00C06DC5" w:rsidRPr="005A586B" w:rsidRDefault="00C06DC5" w:rsidP="00D510E8">
                          <w:pPr>
                            <w:rPr>
                              <w:i/>
                            </w:rPr>
                          </w:pPr>
                          <w:r>
                            <w:t xml:space="preserve">4. OSP/SPA changes the admin approval to ‘Done’ after sponsor approval and central review.  </w:t>
                          </w:r>
                        </w:p>
                        <w:p w14:paraId="7C28C1E1" w14:textId="77777777" w:rsidR="00C06DC5" w:rsidRPr="00E71AB7" w:rsidRDefault="00C06DC5" w:rsidP="00D510E8"/>
                      </w:txbxContent>
                    </v:textbox>
                  </v:rect>
                  <v:shape id="AutoShape 167" o:spid="_x0000_s1064" type="#_x0000_t32" style="position:absolute;left:5735;top:13182;width: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QZcIAAADaAAAADwAAAGRycy9kb3ducmV2LnhtbESPT4vCMBTE7wv7HcJb8LamiohW0yKi&#10;IOLFPxdvj+bZFJuX0kTt7qc3guBxmJnfMPO8s7W4U+srxwoG/QQEceF0xaWC03H9OwHhA7LG2jEp&#10;+CMPefb9NcdUuwfv6X4IpYgQ9ikqMCE0qZS+MGTR911DHL2Lay2GKNtS6hYfEW5rOUySsbRYcVww&#10;2NDSUHE93KyC5OyO+//BeXyq0Sx25WQ12mxXSvV+usUMRKAufMLv9kYrmMLrSrw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QZcIAAADaAAAADwAAAAAAAAAAAAAA&#10;AAChAgAAZHJzL2Rvd25yZXYueG1sUEsFBgAAAAAEAAQA+QAAAJADAAAAAA==&#10;" strokecolor="black [3200]" strokeweight="2pt">
                    <v:stroke endarrow="block"/>
                    <v:shadow color="#868686"/>
                  </v:shape>
                  <v:shape id="AutoShape 168" o:spid="_x0000_s1065" type="#_x0000_t32" style="position:absolute;left:8470;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0kcMAAADbAAAADwAAAGRycy9kb3ducmV2LnhtbESPT4vCMBDF74LfIYywN00VEekaRURB&#10;xIt/Lt6GZrYpNpPSRK376Z3Dwt5meG/e+81i1flaPamNVWAD41EGirgItuLSwPWyG85BxYRssQ5M&#10;Bt4UYbXs9xaY2/DiEz3PqVQSwjFHAy6lJtc6Fo48xlFoiEX7Ca3HJGtbatviS8J9rSdZNtMeK5YG&#10;hw1tHBX388MbyG7hcvod32bXGt36WM630/1ha8zXoFt/g0rUpX/z3/XeCr7Qyy8ygF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cNJHDAAAA2wAAAA8AAAAAAAAAAAAA&#10;AAAAoQIAAGRycy9kb3ducmV2LnhtbFBLBQYAAAAABAAEAPkAAACRAwAAAAA=&#10;" strokecolor="black [3200]" strokeweight="2pt">
                    <v:stroke endarrow="block"/>
                    <v:shadow color="#868686"/>
                  </v:shape>
                </v:group>
                <w10:wrap anchorx="margin"/>
              </v:group>
            </w:pict>
          </mc:Fallback>
        </mc:AlternateContent>
      </w:r>
      <w:r w:rsidR="00D510E8" w:rsidRPr="00E57481">
        <w:rPr>
          <w:b/>
          <w:sz w:val="24"/>
          <w:szCs w:val="24"/>
          <w:u w:val="single"/>
        </w:rPr>
        <w:t>Process for adding</w:t>
      </w:r>
      <w:r w:rsidR="00D70B43">
        <w:rPr>
          <w:b/>
          <w:sz w:val="24"/>
          <w:szCs w:val="24"/>
          <w:u w:val="single"/>
        </w:rPr>
        <w:t xml:space="preserve"> approved</w:t>
      </w:r>
      <w:r w:rsidR="00D510E8" w:rsidRPr="00E57481">
        <w:rPr>
          <w:b/>
          <w:sz w:val="24"/>
          <w:szCs w:val="24"/>
          <w:u w:val="single"/>
        </w:rPr>
        <w:t xml:space="preserve"> admin salary to an </w:t>
      </w:r>
      <w:r w:rsidR="00D70B43">
        <w:rPr>
          <w:b/>
          <w:sz w:val="24"/>
          <w:szCs w:val="24"/>
          <w:u w:val="single"/>
        </w:rPr>
        <w:t xml:space="preserve">existing </w:t>
      </w:r>
      <w:r w:rsidR="00D510E8" w:rsidRPr="00E57481">
        <w:rPr>
          <w:b/>
          <w:sz w:val="24"/>
          <w:szCs w:val="24"/>
          <w:u w:val="single"/>
        </w:rPr>
        <w:t>award in progress:</w:t>
      </w:r>
    </w:p>
    <w:p w14:paraId="49820D61" w14:textId="5ADD3D4A"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1D4828AB" w14:textId="77777777"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744CE735" w14:textId="77777777"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14:paraId="0D2D5CB9" w14:textId="77777777" w:rsidR="00390185" w:rsidRDefault="00390185"/>
    <w:p w14:paraId="78E4253E" w14:textId="2B877583" w:rsidR="001C4170" w:rsidRDefault="001C4170"/>
    <w:sectPr w:rsidR="001C4170" w:rsidSect="003E22E7">
      <w:pgSz w:w="12240" w:h="15840"/>
      <w:pgMar w:top="1080" w:right="450" w:bottom="1080" w:left="7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F5FF" w14:textId="77777777" w:rsidR="006776FD" w:rsidRDefault="006776FD">
      <w:pPr>
        <w:spacing w:after="0" w:line="240" w:lineRule="auto"/>
      </w:pPr>
      <w:r>
        <w:separator/>
      </w:r>
    </w:p>
  </w:endnote>
  <w:endnote w:type="continuationSeparator" w:id="0">
    <w:p w14:paraId="7D4EB707" w14:textId="77777777" w:rsidR="006776FD" w:rsidRDefault="006776FD">
      <w:pPr>
        <w:spacing w:after="0" w:line="240" w:lineRule="auto"/>
      </w:pPr>
      <w:r>
        <w:continuationSeparator/>
      </w:r>
    </w:p>
  </w:endnote>
  <w:endnote w:type="continuationNotice" w:id="1">
    <w:p w14:paraId="0D17262C" w14:textId="77777777" w:rsidR="006776FD" w:rsidRDefault="00677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C436" w14:textId="77777777" w:rsidR="006776FD" w:rsidRDefault="006776FD">
      <w:pPr>
        <w:spacing w:after="0" w:line="240" w:lineRule="auto"/>
      </w:pPr>
      <w:r>
        <w:separator/>
      </w:r>
    </w:p>
  </w:footnote>
  <w:footnote w:type="continuationSeparator" w:id="0">
    <w:p w14:paraId="09C0920D" w14:textId="77777777" w:rsidR="006776FD" w:rsidRDefault="006776FD">
      <w:pPr>
        <w:spacing w:after="0" w:line="240" w:lineRule="auto"/>
      </w:pPr>
      <w:r>
        <w:continuationSeparator/>
      </w:r>
    </w:p>
  </w:footnote>
  <w:footnote w:type="continuationNotice" w:id="1">
    <w:p w14:paraId="5D386F82" w14:textId="77777777" w:rsidR="006776FD" w:rsidRDefault="006776FD">
      <w:pPr>
        <w:spacing w:after="0" w:line="240" w:lineRule="auto"/>
      </w:pPr>
    </w:p>
  </w:footnote>
  <w:footnote w:id="2">
    <w:p w14:paraId="0D55D08B" w14:textId="29E7374A" w:rsidR="00C06DC5" w:rsidRDefault="00C06DC5" w:rsidP="008A1F8F">
      <w:pPr>
        <w:pStyle w:val="CommentText"/>
      </w:pPr>
      <w:r>
        <w:rPr>
          <w:rStyle w:val="FootnoteReference"/>
        </w:rPr>
        <w:footnoteRef/>
      </w:r>
      <w:r>
        <w:t xml:space="preserve"> Note that agency approval requirements may vary.  </w:t>
      </w:r>
      <w:r w:rsidRPr="001F22AD">
        <w:t xml:space="preserve">Please refer to the </w:t>
      </w:r>
      <w:r>
        <w:t xml:space="preserve">agency requirements and </w:t>
      </w:r>
      <w:r w:rsidRPr="001F22AD">
        <w:t>sponsor</w:t>
      </w:r>
      <w:r>
        <w:t>ed</w:t>
      </w:r>
      <w:r w:rsidRPr="001F22AD">
        <w:t xml:space="preserve"> award</w:t>
      </w:r>
      <w:r>
        <w:t xml:space="preserve"> terms.  For example, NIH states “prior approval is not required unless additional funds are requested for such a position or the incurrence of such cost constitutes a change of scope”.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D1D"/>
    <w:multiLevelType w:val="hybridMultilevel"/>
    <w:tmpl w:val="0F3A825A"/>
    <w:lvl w:ilvl="0" w:tplc="1D3CE1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7250"/>
    <w:multiLevelType w:val="hybridMultilevel"/>
    <w:tmpl w:val="5C60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33AC2"/>
    <w:multiLevelType w:val="hybridMultilevel"/>
    <w:tmpl w:val="DB9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6031"/>
    <w:multiLevelType w:val="hybridMultilevel"/>
    <w:tmpl w:val="230A9F8E"/>
    <w:lvl w:ilvl="0" w:tplc="D1D6B6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D74"/>
    <w:multiLevelType w:val="hybridMultilevel"/>
    <w:tmpl w:val="A1F0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11994"/>
    <w:multiLevelType w:val="hybridMultilevel"/>
    <w:tmpl w:val="073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3D7A"/>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84AF5"/>
    <w:multiLevelType w:val="hybridMultilevel"/>
    <w:tmpl w:val="5EB01042"/>
    <w:lvl w:ilvl="0" w:tplc="22AA2F1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74908"/>
    <w:multiLevelType w:val="hybridMultilevel"/>
    <w:tmpl w:val="8B023316"/>
    <w:lvl w:ilvl="0" w:tplc="986CCC34">
      <w:start w:val="1"/>
      <w:numFmt w:val="decimal"/>
      <w:lvlText w:val="%1."/>
      <w:lvlJc w:val="left"/>
      <w:pPr>
        <w:ind w:left="810" w:hanging="360"/>
      </w:pPr>
      <w:rPr>
        <w:rFonts w:cstheme="minorHAnsi" w:hint="default"/>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2A0559E"/>
    <w:multiLevelType w:val="hybridMultilevel"/>
    <w:tmpl w:val="BF7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E30CB"/>
    <w:multiLevelType w:val="hybridMultilevel"/>
    <w:tmpl w:val="39A27420"/>
    <w:lvl w:ilvl="0" w:tplc="4F143542">
      <w:start w:val="1"/>
      <w:numFmt w:val="decimal"/>
      <w:lvlText w:val="%1."/>
      <w:lvlJc w:val="left"/>
      <w:pPr>
        <w:ind w:left="360" w:hanging="360"/>
      </w:pPr>
      <w:rPr>
        <w:rFonts w:asciiTheme="minorHAnsi" w:hAnsiTheme="minorHAnsi" w:cstheme="minorHAnsi" w:hint="default"/>
        <w:b/>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536662"/>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287A6B"/>
    <w:multiLevelType w:val="hybridMultilevel"/>
    <w:tmpl w:val="474A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AD59DE"/>
    <w:multiLevelType w:val="hybridMultilevel"/>
    <w:tmpl w:val="CD748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384B48"/>
    <w:multiLevelType w:val="hybridMultilevel"/>
    <w:tmpl w:val="B366C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0C778B"/>
    <w:multiLevelType w:val="hybridMultilevel"/>
    <w:tmpl w:val="DB1EA944"/>
    <w:lvl w:ilvl="0" w:tplc="4D80A38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110F87"/>
    <w:multiLevelType w:val="hybridMultilevel"/>
    <w:tmpl w:val="36C4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34E07"/>
    <w:multiLevelType w:val="hybridMultilevel"/>
    <w:tmpl w:val="213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D4F90"/>
    <w:multiLevelType w:val="hybridMultilevel"/>
    <w:tmpl w:val="2CC00B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F50500"/>
    <w:multiLevelType w:val="hybridMultilevel"/>
    <w:tmpl w:val="01E03C94"/>
    <w:lvl w:ilvl="0" w:tplc="D1D6B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85DFE"/>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B3D99"/>
    <w:multiLevelType w:val="hybridMultilevel"/>
    <w:tmpl w:val="CA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109F4"/>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9265F"/>
    <w:multiLevelType w:val="hybridMultilevel"/>
    <w:tmpl w:val="8214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C0C85"/>
    <w:multiLevelType w:val="hybridMultilevel"/>
    <w:tmpl w:val="0478C656"/>
    <w:lvl w:ilvl="0" w:tplc="615220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6"/>
  </w:num>
  <w:num w:numId="3">
    <w:abstractNumId w:val="19"/>
  </w:num>
  <w:num w:numId="4">
    <w:abstractNumId w:val="3"/>
  </w:num>
  <w:num w:numId="5">
    <w:abstractNumId w:val="0"/>
  </w:num>
  <w:num w:numId="6">
    <w:abstractNumId w:val="14"/>
  </w:num>
  <w:num w:numId="7">
    <w:abstractNumId w:val="2"/>
  </w:num>
  <w:num w:numId="8">
    <w:abstractNumId w:val="9"/>
  </w:num>
  <w:num w:numId="9">
    <w:abstractNumId w:val="4"/>
  </w:num>
  <w:num w:numId="10">
    <w:abstractNumId w:val="23"/>
  </w:num>
  <w:num w:numId="11">
    <w:abstractNumId w:val="20"/>
  </w:num>
  <w:num w:numId="12">
    <w:abstractNumId w:val="12"/>
  </w:num>
  <w:num w:numId="13">
    <w:abstractNumId w:val="13"/>
  </w:num>
  <w:num w:numId="14">
    <w:abstractNumId w:val="15"/>
  </w:num>
  <w:num w:numId="15">
    <w:abstractNumId w:val="5"/>
  </w:num>
  <w:num w:numId="16">
    <w:abstractNumId w:val="21"/>
  </w:num>
  <w:num w:numId="17">
    <w:abstractNumId w:val="18"/>
  </w:num>
  <w:num w:numId="18">
    <w:abstractNumId w:val="11"/>
  </w:num>
  <w:num w:numId="19">
    <w:abstractNumId w:val="22"/>
  </w:num>
  <w:num w:numId="20">
    <w:abstractNumId w:val="16"/>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num>
  <w:num w:numId="24">
    <w:abstractNumId w:val="1"/>
  </w:num>
  <w:num w:numId="25">
    <w:abstractNumId w:val="8"/>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10"/>
    <w:rsid w:val="00000F4A"/>
    <w:rsid w:val="000045A2"/>
    <w:rsid w:val="000051F5"/>
    <w:rsid w:val="0001083F"/>
    <w:rsid w:val="0001531D"/>
    <w:rsid w:val="000153CA"/>
    <w:rsid w:val="00015471"/>
    <w:rsid w:val="00022473"/>
    <w:rsid w:val="00023B4C"/>
    <w:rsid w:val="00026E65"/>
    <w:rsid w:val="00030D53"/>
    <w:rsid w:val="00031061"/>
    <w:rsid w:val="00033815"/>
    <w:rsid w:val="00034EE3"/>
    <w:rsid w:val="00037C09"/>
    <w:rsid w:val="00045090"/>
    <w:rsid w:val="00052B7C"/>
    <w:rsid w:val="00054B48"/>
    <w:rsid w:val="000568CD"/>
    <w:rsid w:val="00056B0A"/>
    <w:rsid w:val="00067562"/>
    <w:rsid w:val="00067CA7"/>
    <w:rsid w:val="00071102"/>
    <w:rsid w:val="00072681"/>
    <w:rsid w:val="0007535D"/>
    <w:rsid w:val="0007770B"/>
    <w:rsid w:val="0008139B"/>
    <w:rsid w:val="00087DB1"/>
    <w:rsid w:val="000A11F6"/>
    <w:rsid w:val="000A4E9A"/>
    <w:rsid w:val="000A6435"/>
    <w:rsid w:val="000A748A"/>
    <w:rsid w:val="000B4701"/>
    <w:rsid w:val="000B4D43"/>
    <w:rsid w:val="000C055B"/>
    <w:rsid w:val="000C730F"/>
    <w:rsid w:val="000C7913"/>
    <w:rsid w:val="000D644A"/>
    <w:rsid w:val="000D6B7B"/>
    <w:rsid w:val="000E1B00"/>
    <w:rsid w:val="000E50E3"/>
    <w:rsid w:val="000F3F97"/>
    <w:rsid w:val="000F401B"/>
    <w:rsid w:val="000F435F"/>
    <w:rsid w:val="000F5F03"/>
    <w:rsid w:val="000F748B"/>
    <w:rsid w:val="00100179"/>
    <w:rsid w:val="00104F15"/>
    <w:rsid w:val="00111DA2"/>
    <w:rsid w:val="00120F8D"/>
    <w:rsid w:val="00121ED1"/>
    <w:rsid w:val="001232D5"/>
    <w:rsid w:val="0012503E"/>
    <w:rsid w:val="00127D63"/>
    <w:rsid w:val="00130BA4"/>
    <w:rsid w:val="00133324"/>
    <w:rsid w:val="00133479"/>
    <w:rsid w:val="001370EF"/>
    <w:rsid w:val="00144AEF"/>
    <w:rsid w:val="00171516"/>
    <w:rsid w:val="00171ED8"/>
    <w:rsid w:val="001913A5"/>
    <w:rsid w:val="00195481"/>
    <w:rsid w:val="001A5EEA"/>
    <w:rsid w:val="001B16F4"/>
    <w:rsid w:val="001C16CE"/>
    <w:rsid w:val="001C4170"/>
    <w:rsid w:val="001C65B3"/>
    <w:rsid w:val="001D0F2E"/>
    <w:rsid w:val="001D110E"/>
    <w:rsid w:val="001D2419"/>
    <w:rsid w:val="001D7178"/>
    <w:rsid w:val="001D7F58"/>
    <w:rsid w:val="001E3583"/>
    <w:rsid w:val="001F266C"/>
    <w:rsid w:val="001F349F"/>
    <w:rsid w:val="001F652E"/>
    <w:rsid w:val="001F791B"/>
    <w:rsid w:val="00201672"/>
    <w:rsid w:val="00205B9B"/>
    <w:rsid w:val="00206AE9"/>
    <w:rsid w:val="00215071"/>
    <w:rsid w:val="00216A4A"/>
    <w:rsid w:val="0022027B"/>
    <w:rsid w:val="0022717F"/>
    <w:rsid w:val="00227408"/>
    <w:rsid w:val="00235A2F"/>
    <w:rsid w:val="0024015C"/>
    <w:rsid w:val="002430CD"/>
    <w:rsid w:val="00243E06"/>
    <w:rsid w:val="002448BF"/>
    <w:rsid w:val="00245114"/>
    <w:rsid w:val="002500A0"/>
    <w:rsid w:val="00250870"/>
    <w:rsid w:val="00255C7E"/>
    <w:rsid w:val="00263382"/>
    <w:rsid w:val="00267A1D"/>
    <w:rsid w:val="00271F39"/>
    <w:rsid w:val="00274C9C"/>
    <w:rsid w:val="0027785C"/>
    <w:rsid w:val="00280B67"/>
    <w:rsid w:val="002814FD"/>
    <w:rsid w:val="00283B84"/>
    <w:rsid w:val="002908F2"/>
    <w:rsid w:val="00291539"/>
    <w:rsid w:val="00293BDE"/>
    <w:rsid w:val="00293F40"/>
    <w:rsid w:val="00295855"/>
    <w:rsid w:val="002A1F06"/>
    <w:rsid w:val="002A30D0"/>
    <w:rsid w:val="002A3F30"/>
    <w:rsid w:val="002A4F10"/>
    <w:rsid w:val="002A6C7F"/>
    <w:rsid w:val="002B039A"/>
    <w:rsid w:val="002C6D0D"/>
    <w:rsid w:val="002C79FB"/>
    <w:rsid w:val="002D1906"/>
    <w:rsid w:val="002D390B"/>
    <w:rsid w:val="002D4054"/>
    <w:rsid w:val="002F6C11"/>
    <w:rsid w:val="003004BE"/>
    <w:rsid w:val="00307145"/>
    <w:rsid w:val="00310ECA"/>
    <w:rsid w:val="0031316F"/>
    <w:rsid w:val="00315B09"/>
    <w:rsid w:val="00322EDB"/>
    <w:rsid w:val="00326D53"/>
    <w:rsid w:val="00331BEF"/>
    <w:rsid w:val="003335F3"/>
    <w:rsid w:val="003415D8"/>
    <w:rsid w:val="003423D4"/>
    <w:rsid w:val="00342BF0"/>
    <w:rsid w:val="00346691"/>
    <w:rsid w:val="0035621C"/>
    <w:rsid w:val="0035711B"/>
    <w:rsid w:val="00363110"/>
    <w:rsid w:val="00373C19"/>
    <w:rsid w:val="00375ED9"/>
    <w:rsid w:val="00384BD7"/>
    <w:rsid w:val="00384E05"/>
    <w:rsid w:val="00387126"/>
    <w:rsid w:val="00390185"/>
    <w:rsid w:val="00393094"/>
    <w:rsid w:val="00394B92"/>
    <w:rsid w:val="003B0926"/>
    <w:rsid w:val="003B5616"/>
    <w:rsid w:val="003C6D46"/>
    <w:rsid w:val="003D3121"/>
    <w:rsid w:val="003D7991"/>
    <w:rsid w:val="003E0AE3"/>
    <w:rsid w:val="003E0DD0"/>
    <w:rsid w:val="003E1042"/>
    <w:rsid w:val="003E22E7"/>
    <w:rsid w:val="003E5B80"/>
    <w:rsid w:val="00401FE2"/>
    <w:rsid w:val="00402B12"/>
    <w:rsid w:val="00411444"/>
    <w:rsid w:val="00412288"/>
    <w:rsid w:val="0041559F"/>
    <w:rsid w:val="004171C2"/>
    <w:rsid w:val="004226B7"/>
    <w:rsid w:val="00424161"/>
    <w:rsid w:val="004269D7"/>
    <w:rsid w:val="004278D0"/>
    <w:rsid w:val="00436A74"/>
    <w:rsid w:val="00437C5C"/>
    <w:rsid w:val="00450AFF"/>
    <w:rsid w:val="004518B2"/>
    <w:rsid w:val="00455ABC"/>
    <w:rsid w:val="004560F2"/>
    <w:rsid w:val="0045769B"/>
    <w:rsid w:val="00476419"/>
    <w:rsid w:val="0048523F"/>
    <w:rsid w:val="00485F7F"/>
    <w:rsid w:val="0049441D"/>
    <w:rsid w:val="004957AE"/>
    <w:rsid w:val="004A02DD"/>
    <w:rsid w:val="004A0F31"/>
    <w:rsid w:val="004A5326"/>
    <w:rsid w:val="004A5A72"/>
    <w:rsid w:val="004B39A9"/>
    <w:rsid w:val="004B50FB"/>
    <w:rsid w:val="004C3647"/>
    <w:rsid w:val="004D1F03"/>
    <w:rsid w:val="004D395C"/>
    <w:rsid w:val="004E3FFF"/>
    <w:rsid w:val="004E52FB"/>
    <w:rsid w:val="004E6E7D"/>
    <w:rsid w:val="004F156A"/>
    <w:rsid w:val="004F72E8"/>
    <w:rsid w:val="00500600"/>
    <w:rsid w:val="00502DB4"/>
    <w:rsid w:val="00502DE1"/>
    <w:rsid w:val="00511884"/>
    <w:rsid w:val="00514D56"/>
    <w:rsid w:val="005207E7"/>
    <w:rsid w:val="00520941"/>
    <w:rsid w:val="00522E5A"/>
    <w:rsid w:val="00523CB9"/>
    <w:rsid w:val="00527277"/>
    <w:rsid w:val="005310E2"/>
    <w:rsid w:val="00533AF6"/>
    <w:rsid w:val="00536822"/>
    <w:rsid w:val="0054480D"/>
    <w:rsid w:val="00545DDF"/>
    <w:rsid w:val="00547D2B"/>
    <w:rsid w:val="00553147"/>
    <w:rsid w:val="005532CC"/>
    <w:rsid w:val="005639AA"/>
    <w:rsid w:val="00565210"/>
    <w:rsid w:val="00565E3B"/>
    <w:rsid w:val="00570141"/>
    <w:rsid w:val="00572422"/>
    <w:rsid w:val="0057564E"/>
    <w:rsid w:val="00575922"/>
    <w:rsid w:val="005759D1"/>
    <w:rsid w:val="00594CB4"/>
    <w:rsid w:val="00595FA4"/>
    <w:rsid w:val="005B1893"/>
    <w:rsid w:val="005B3C1D"/>
    <w:rsid w:val="005B4100"/>
    <w:rsid w:val="005B4A4F"/>
    <w:rsid w:val="005B6019"/>
    <w:rsid w:val="005D03FE"/>
    <w:rsid w:val="005D2599"/>
    <w:rsid w:val="005D344D"/>
    <w:rsid w:val="005D5F66"/>
    <w:rsid w:val="005E1DA3"/>
    <w:rsid w:val="005E2C99"/>
    <w:rsid w:val="005E3185"/>
    <w:rsid w:val="00604400"/>
    <w:rsid w:val="00607290"/>
    <w:rsid w:val="0061045C"/>
    <w:rsid w:val="00614C05"/>
    <w:rsid w:val="00617494"/>
    <w:rsid w:val="006261E2"/>
    <w:rsid w:val="006321CA"/>
    <w:rsid w:val="00636CBC"/>
    <w:rsid w:val="0064045D"/>
    <w:rsid w:val="00640A8C"/>
    <w:rsid w:val="00641F12"/>
    <w:rsid w:val="00644F51"/>
    <w:rsid w:val="00651237"/>
    <w:rsid w:val="00651E74"/>
    <w:rsid w:val="00660C23"/>
    <w:rsid w:val="006624A7"/>
    <w:rsid w:val="006656B8"/>
    <w:rsid w:val="006703B0"/>
    <w:rsid w:val="006710D4"/>
    <w:rsid w:val="0067192E"/>
    <w:rsid w:val="00671F69"/>
    <w:rsid w:val="006753BF"/>
    <w:rsid w:val="00675920"/>
    <w:rsid w:val="006776FD"/>
    <w:rsid w:val="00677E13"/>
    <w:rsid w:val="00680F0C"/>
    <w:rsid w:val="00683027"/>
    <w:rsid w:val="00686496"/>
    <w:rsid w:val="00693583"/>
    <w:rsid w:val="00694D5C"/>
    <w:rsid w:val="0069524D"/>
    <w:rsid w:val="00695812"/>
    <w:rsid w:val="006A1ED2"/>
    <w:rsid w:val="006A2490"/>
    <w:rsid w:val="006A3F4D"/>
    <w:rsid w:val="006A5418"/>
    <w:rsid w:val="006A7C83"/>
    <w:rsid w:val="006B02BE"/>
    <w:rsid w:val="006B3249"/>
    <w:rsid w:val="006C4198"/>
    <w:rsid w:val="006C5E28"/>
    <w:rsid w:val="006D0337"/>
    <w:rsid w:val="006D1A84"/>
    <w:rsid w:val="006D48A8"/>
    <w:rsid w:val="006E331E"/>
    <w:rsid w:val="006E543A"/>
    <w:rsid w:val="006E579E"/>
    <w:rsid w:val="006E5FB6"/>
    <w:rsid w:val="006F2B11"/>
    <w:rsid w:val="006F45A3"/>
    <w:rsid w:val="006F6668"/>
    <w:rsid w:val="0070458D"/>
    <w:rsid w:val="0070518F"/>
    <w:rsid w:val="00707419"/>
    <w:rsid w:val="00711A6C"/>
    <w:rsid w:val="007145A4"/>
    <w:rsid w:val="00716DB1"/>
    <w:rsid w:val="00717DA9"/>
    <w:rsid w:val="00727503"/>
    <w:rsid w:val="00730ABC"/>
    <w:rsid w:val="0073606F"/>
    <w:rsid w:val="007428AE"/>
    <w:rsid w:val="00751223"/>
    <w:rsid w:val="00754503"/>
    <w:rsid w:val="00755D0E"/>
    <w:rsid w:val="00757C36"/>
    <w:rsid w:val="00761D91"/>
    <w:rsid w:val="007675F8"/>
    <w:rsid w:val="007679AF"/>
    <w:rsid w:val="00790314"/>
    <w:rsid w:val="00795587"/>
    <w:rsid w:val="007A0D69"/>
    <w:rsid w:val="007A151A"/>
    <w:rsid w:val="007A68D7"/>
    <w:rsid w:val="007B0B19"/>
    <w:rsid w:val="007B10C8"/>
    <w:rsid w:val="007B364A"/>
    <w:rsid w:val="007C3315"/>
    <w:rsid w:val="007C3802"/>
    <w:rsid w:val="007C685C"/>
    <w:rsid w:val="007D1A75"/>
    <w:rsid w:val="007D3DB0"/>
    <w:rsid w:val="007D54B7"/>
    <w:rsid w:val="007D5596"/>
    <w:rsid w:val="007D5EB2"/>
    <w:rsid w:val="007E0D1C"/>
    <w:rsid w:val="007E7329"/>
    <w:rsid w:val="007F24F1"/>
    <w:rsid w:val="007F3191"/>
    <w:rsid w:val="008039A5"/>
    <w:rsid w:val="00807727"/>
    <w:rsid w:val="00810E89"/>
    <w:rsid w:val="00811ECC"/>
    <w:rsid w:val="00814EB9"/>
    <w:rsid w:val="00817709"/>
    <w:rsid w:val="00823123"/>
    <w:rsid w:val="00827E42"/>
    <w:rsid w:val="00831280"/>
    <w:rsid w:val="00841432"/>
    <w:rsid w:val="00844033"/>
    <w:rsid w:val="00846658"/>
    <w:rsid w:val="008614B6"/>
    <w:rsid w:val="008626DB"/>
    <w:rsid w:val="00863FFA"/>
    <w:rsid w:val="00871364"/>
    <w:rsid w:val="00883D51"/>
    <w:rsid w:val="00885E2B"/>
    <w:rsid w:val="0089279D"/>
    <w:rsid w:val="00895922"/>
    <w:rsid w:val="008A044D"/>
    <w:rsid w:val="008A09C7"/>
    <w:rsid w:val="008A14DB"/>
    <w:rsid w:val="008A1B7B"/>
    <w:rsid w:val="008A1F8F"/>
    <w:rsid w:val="008A2B6D"/>
    <w:rsid w:val="008A49E2"/>
    <w:rsid w:val="008B38FE"/>
    <w:rsid w:val="008B60BE"/>
    <w:rsid w:val="008C248B"/>
    <w:rsid w:val="008D1E12"/>
    <w:rsid w:val="008D2A2C"/>
    <w:rsid w:val="008D2CC7"/>
    <w:rsid w:val="008D5E10"/>
    <w:rsid w:val="008D7C31"/>
    <w:rsid w:val="008D7C6D"/>
    <w:rsid w:val="008E3CEF"/>
    <w:rsid w:val="008E7442"/>
    <w:rsid w:val="008F6C39"/>
    <w:rsid w:val="00900D62"/>
    <w:rsid w:val="00903F47"/>
    <w:rsid w:val="009101F5"/>
    <w:rsid w:val="00910B4F"/>
    <w:rsid w:val="00921B6A"/>
    <w:rsid w:val="009246A0"/>
    <w:rsid w:val="0092599F"/>
    <w:rsid w:val="009268AA"/>
    <w:rsid w:val="00926D21"/>
    <w:rsid w:val="009273D4"/>
    <w:rsid w:val="00927973"/>
    <w:rsid w:val="0093434D"/>
    <w:rsid w:val="009402DC"/>
    <w:rsid w:val="00951A44"/>
    <w:rsid w:val="00952F1A"/>
    <w:rsid w:val="00956914"/>
    <w:rsid w:val="00957456"/>
    <w:rsid w:val="00970DB9"/>
    <w:rsid w:val="00971B75"/>
    <w:rsid w:val="00974047"/>
    <w:rsid w:val="00996839"/>
    <w:rsid w:val="00997AB4"/>
    <w:rsid w:val="009A28ED"/>
    <w:rsid w:val="009A34D9"/>
    <w:rsid w:val="009A7AE4"/>
    <w:rsid w:val="009B304D"/>
    <w:rsid w:val="009C2DEB"/>
    <w:rsid w:val="009C2FAE"/>
    <w:rsid w:val="009C635D"/>
    <w:rsid w:val="009C7E97"/>
    <w:rsid w:val="009D440B"/>
    <w:rsid w:val="009D5D48"/>
    <w:rsid w:val="009D6C75"/>
    <w:rsid w:val="009E2025"/>
    <w:rsid w:val="009E605D"/>
    <w:rsid w:val="009F3A91"/>
    <w:rsid w:val="009F4A5C"/>
    <w:rsid w:val="00A04770"/>
    <w:rsid w:val="00A11D7F"/>
    <w:rsid w:val="00A16014"/>
    <w:rsid w:val="00A20A16"/>
    <w:rsid w:val="00A26E90"/>
    <w:rsid w:val="00A272FB"/>
    <w:rsid w:val="00A353EB"/>
    <w:rsid w:val="00A45DC8"/>
    <w:rsid w:val="00A510E1"/>
    <w:rsid w:val="00A52D61"/>
    <w:rsid w:val="00A56248"/>
    <w:rsid w:val="00A57857"/>
    <w:rsid w:val="00A6511C"/>
    <w:rsid w:val="00A652B5"/>
    <w:rsid w:val="00A66713"/>
    <w:rsid w:val="00A66735"/>
    <w:rsid w:val="00A67306"/>
    <w:rsid w:val="00A72520"/>
    <w:rsid w:val="00A75E1B"/>
    <w:rsid w:val="00A76082"/>
    <w:rsid w:val="00A8485C"/>
    <w:rsid w:val="00A92942"/>
    <w:rsid w:val="00A9541E"/>
    <w:rsid w:val="00AA1BFB"/>
    <w:rsid w:val="00AA65ED"/>
    <w:rsid w:val="00AB2119"/>
    <w:rsid w:val="00AC1619"/>
    <w:rsid w:val="00AC3C01"/>
    <w:rsid w:val="00AC616B"/>
    <w:rsid w:val="00AC6861"/>
    <w:rsid w:val="00AD2070"/>
    <w:rsid w:val="00AD42F4"/>
    <w:rsid w:val="00AD6AC9"/>
    <w:rsid w:val="00AD7632"/>
    <w:rsid w:val="00AE1E0C"/>
    <w:rsid w:val="00AE296C"/>
    <w:rsid w:val="00AE4B2E"/>
    <w:rsid w:val="00AE5F03"/>
    <w:rsid w:val="00AE6185"/>
    <w:rsid w:val="00AF3868"/>
    <w:rsid w:val="00AF3ED6"/>
    <w:rsid w:val="00AF5AC6"/>
    <w:rsid w:val="00B012D7"/>
    <w:rsid w:val="00B03765"/>
    <w:rsid w:val="00B079BA"/>
    <w:rsid w:val="00B11A4D"/>
    <w:rsid w:val="00B12543"/>
    <w:rsid w:val="00B253AC"/>
    <w:rsid w:val="00B25401"/>
    <w:rsid w:val="00B30E4F"/>
    <w:rsid w:val="00B316C1"/>
    <w:rsid w:val="00B32C45"/>
    <w:rsid w:val="00B3374A"/>
    <w:rsid w:val="00B3377C"/>
    <w:rsid w:val="00B43827"/>
    <w:rsid w:val="00B46AA0"/>
    <w:rsid w:val="00B53783"/>
    <w:rsid w:val="00B57629"/>
    <w:rsid w:val="00B613BA"/>
    <w:rsid w:val="00B6459F"/>
    <w:rsid w:val="00B6626C"/>
    <w:rsid w:val="00B83294"/>
    <w:rsid w:val="00B8535B"/>
    <w:rsid w:val="00B92026"/>
    <w:rsid w:val="00B92981"/>
    <w:rsid w:val="00B92BFA"/>
    <w:rsid w:val="00B9498E"/>
    <w:rsid w:val="00BA0D9D"/>
    <w:rsid w:val="00BA4464"/>
    <w:rsid w:val="00BA5CE8"/>
    <w:rsid w:val="00BB63A1"/>
    <w:rsid w:val="00BB7DD0"/>
    <w:rsid w:val="00BC6AD6"/>
    <w:rsid w:val="00BD4371"/>
    <w:rsid w:val="00BD520C"/>
    <w:rsid w:val="00BE134A"/>
    <w:rsid w:val="00BE700F"/>
    <w:rsid w:val="00BF0B1F"/>
    <w:rsid w:val="00C00FEA"/>
    <w:rsid w:val="00C06DC5"/>
    <w:rsid w:val="00C0798E"/>
    <w:rsid w:val="00C31FB4"/>
    <w:rsid w:val="00C346F5"/>
    <w:rsid w:val="00C34F74"/>
    <w:rsid w:val="00C40665"/>
    <w:rsid w:val="00C42EF2"/>
    <w:rsid w:val="00C50BC6"/>
    <w:rsid w:val="00C50CE5"/>
    <w:rsid w:val="00C5797C"/>
    <w:rsid w:val="00C62065"/>
    <w:rsid w:val="00C6676C"/>
    <w:rsid w:val="00C72B64"/>
    <w:rsid w:val="00C80DBE"/>
    <w:rsid w:val="00C80F1D"/>
    <w:rsid w:val="00C92ECD"/>
    <w:rsid w:val="00C94BEB"/>
    <w:rsid w:val="00C9540A"/>
    <w:rsid w:val="00CA4F59"/>
    <w:rsid w:val="00CA59AC"/>
    <w:rsid w:val="00CB0CF3"/>
    <w:rsid w:val="00CB12AA"/>
    <w:rsid w:val="00CB3DB6"/>
    <w:rsid w:val="00CB4F51"/>
    <w:rsid w:val="00CB5E21"/>
    <w:rsid w:val="00CB7971"/>
    <w:rsid w:val="00CC556C"/>
    <w:rsid w:val="00CC621A"/>
    <w:rsid w:val="00CD0C38"/>
    <w:rsid w:val="00CD24CB"/>
    <w:rsid w:val="00CD4D7C"/>
    <w:rsid w:val="00CD4F6C"/>
    <w:rsid w:val="00CE03B9"/>
    <w:rsid w:val="00CE68C1"/>
    <w:rsid w:val="00CF5658"/>
    <w:rsid w:val="00D01283"/>
    <w:rsid w:val="00D043A3"/>
    <w:rsid w:val="00D04EE8"/>
    <w:rsid w:val="00D07D97"/>
    <w:rsid w:val="00D1393A"/>
    <w:rsid w:val="00D140CC"/>
    <w:rsid w:val="00D3037F"/>
    <w:rsid w:val="00D3090F"/>
    <w:rsid w:val="00D33640"/>
    <w:rsid w:val="00D33DB7"/>
    <w:rsid w:val="00D35B78"/>
    <w:rsid w:val="00D35DEA"/>
    <w:rsid w:val="00D510E8"/>
    <w:rsid w:val="00D52A5E"/>
    <w:rsid w:val="00D54F7F"/>
    <w:rsid w:val="00D66A69"/>
    <w:rsid w:val="00D674E2"/>
    <w:rsid w:val="00D70B43"/>
    <w:rsid w:val="00D73449"/>
    <w:rsid w:val="00D747A1"/>
    <w:rsid w:val="00D75EB6"/>
    <w:rsid w:val="00D7702C"/>
    <w:rsid w:val="00D835A4"/>
    <w:rsid w:val="00D868F9"/>
    <w:rsid w:val="00D86A8C"/>
    <w:rsid w:val="00D93A5A"/>
    <w:rsid w:val="00DA0A82"/>
    <w:rsid w:val="00DA2485"/>
    <w:rsid w:val="00DA3A19"/>
    <w:rsid w:val="00DB1A2E"/>
    <w:rsid w:val="00DB2FAA"/>
    <w:rsid w:val="00DB3B7A"/>
    <w:rsid w:val="00DB6B65"/>
    <w:rsid w:val="00DC00C5"/>
    <w:rsid w:val="00DC0831"/>
    <w:rsid w:val="00DC4616"/>
    <w:rsid w:val="00DC4FB7"/>
    <w:rsid w:val="00DC6A77"/>
    <w:rsid w:val="00DC758A"/>
    <w:rsid w:val="00DD2BEF"/>
    <w:rsid w:val="00DD3E68"/>
    <w:rsid w:val="00DD7836"/>
    <w:rsid w:val="00DE1A28"/>
    <w:rsid w:val="00DE1FCA"/>
    <w:rsid w:val="00DE3FB4"/>
    <w:rsid w:val="00DE5BC6"/>
    <w:rsid w:val="00DF119B"/>
    <w:rsid w:val="00DF4C77"/>
    <w:rsid w:val="00E01E23"/>
    <w:rsid w:val="00E07EC9"/>
    <w:rsid w:val="00E10864"/>
    <w:rsid w:val="00E15267"/>
    <w:rsid w:val="00E20A9F"/>
    <w:rsid w:val="00E22BB2"/>
    <w:rsid w:val="00E23E9B"/>
    <w:rsid w:val="00E240A1"/>
    <w:rsid w:val="00E41D44"/>
    <w:rsid w:val="00E43572"/>
    <w:rsid w:val="00E47C23"/>
    <w:rsid w:val="00E50A95"/>
    <w:rsid w:val="00E57481"/>
    <w:rsid w:val="00E605CC"/>
    <w:rsid w:val="00E645F4"/>
    <w:rsid w:val="00E64862"/>
    <w:rsid w:val="00E677DF"/>
    <w:rsid w:val="00E817F3"/>
    <w:rsid w:val="00E82CCC"/>
    <w:rsid w:val="00E8779A"/>
    <w:rsid w:val="00E877D7"/>
    <w:rsid w:val="00E96225"/>
    <w:rsid w:val="00E96E69"/>
    <w:rsid w:val="00EA1CE2"/>
    <w:rsid w:val="00EA26F6"/>
    <w:rsid w:val="00EA2986"/>
    <w:rsid w:val="00EA3863"/>
    <w:rsid w:val="00EB0A2F"/>
    <w:rsid w:val="00EB59B6"/>
    <w:rsid w:val="00ED292B"/>
    <w:rsid w:val="00ED73D6"/>
    <w:rsid w:val="00EE1BEB"/>
    <w:rsid w:val="00EF5ECE"/>
    <w:rsid w:val="00F002B4"/>
    <w:rsid w:val="00F07462"/>
    <w:rsid w:val="00F10E9A"/>
    <w:rsid w:val="00F13D6B"/>
    <w:rsid w:val="00F1686C"/>
    <w:rsid w:val="00F23B5B"/>
    <w:rsid w:val="00F33C2C"/>
    <w:rsid w:val="00F360E4"/>
    <w:rsid w:val="00F36D9C"/>
    <w:rsid w:val="00F36F00"/>
    <w:rsid w:val="00F42E87"/>
    <w:rsid w:val="00F4484B"/>
    <w:rsid w:val="00F50022"/>
    <w:rsid w:val="00F50159"/>
    <w:rsid w:val="00F53C6F"/>
    <w:rsid w:val="00F54741"/>
    <w:rsid w:val="00F54CB8"/>
    <w:rsid w:val="00F57EEE"/>
    <w:rsid w:val="00F61A27"/>
    <w:rsid w:val="00F62531"/>
    <w:rsid w:val="00F64A92"/>
    <w:rsid w:val="00F651DB"/>
    <w:rsid w:val="00F65BA5"/>
    <w:rsid w:val="00F723B4"/>
    <w:rsid w:val="00F76EA1"/>
    <w:rsid w:val="00F8025A"/>
    <w:rsid w:val="00F84B83"/>
    <w:rsid w:val="00F853D2"/>
    <w:rsid w:val="00F86D9B"/>
    <w:rsid w:val="00F87FB2"/>
    <w:rsid w:val="00FA31FE"/>
    <w:rsid w:val="00FA3AEF"/>
    <w:rsid w:val="00FA45E4"/>
    <w:rsid w:val="00FB0264"/>
    <w:rsid w:val="00FC27A1"/>
    <w:rsid w:val="00FC302F"/>
    <w:rsid w:val="00FD0FAE"/>
    <w:rsid w:val="00FD4A5B"/>
    <w:rsid w:val="00FD63B4"/>
    <w:rsid w:val="00FE73DE"/>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07D671C"/>
  <w15:docId w15:val="{89940C20-2D3A-4446-8221-8A08B7FC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E1DA3"/>
    <w:pPr>
      <w:keepNext/>
      <w:keepLines/>
      <w:pBdr>
        <w:bottom w:val="single" w:sz="4" w:space="1" w:color="auto"/>
      </w:pBdr>
      <w:shd w:val="clear" w:color="auto" w:fill="FFFFFF" w:themeFill="background1"/>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E1DA3"/>
    <w:pPr>
      <w:keepNext/>
      <w:keepLines/>
      <w:spacing w:before="12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3"/>
  </w:style>
  <w:style w:type="paragraph" w:styleId="Footer">
    <w:name w:val="footer"/>
    <w:basedOn w:val="Normal"/>
    <w:link w:val="FooterChar"/>
    <w:uiPriority w:val="99"/>
    <w:unhideWhenUsed/>
    <w:rsid w:val="0067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13"/>
  </w:style>
  <w:style w:type="paragraph" w:styleId="ListParagraph">
    <w:name w:val="List Paragraph"/>
    <w:basedOn w:val="Normal"/>
    <w:uiPriority w:val="34"/>
    <w:qFormat/>
    <w:rsid w:val="00052B7C"/>
    <w:pPr>
      <w:ind w:left="720"/>
      <w:contextualSpacing/>
    </w:pPr>
  </w:style>
  <w:style w:type="character" w:styleId="Hyperlink">
    <w:name w:val="Hyperlink"/>
    <w:basedOn w:val="DefaultParagraphFont"/>
    <w:uiPriority w:val="99"/>
    <w:unhideWhenUsed/>
    <w:rsid w:val="005759D1"/>
    <w:rPr>
      <w:color w:val="0000FF"/>
      <w:u w:val="single"/>
    </w:rPr>
  </w:style>
  <w:style w:type="table" w:styleId="TableGrid">
    <w:name w:val="Table Grid"/>
    <w:basedOn w:val="TableNormal"/>
    <w:uiPriority w:val="59"/>
    <w:rsid w:val="0066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60C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19"/>
    <w:rPr>
      <w:rFonts w:ascii="Tahoma" w:hAnsi="Tahoma" w:cs="Tahoma"/>
      <w:sz w:val="16"/>
      <w:szCs w:val="16"/>
    </w:rPr>
  </w:style>
  <w:style w:type="character" w:styleId="CommentReference">
    <w:name w:val="annotation reference"/>
    <w:basedOn w:val="DefaultParagraphFont"/>
    <w:uiPriority w:val="99"/>
    <w:semiHidden/>
    <w:unhideWhenUsed/>
    <w:rsid w:val="00A9541E"/>
    <w:rPr>
      <w:sz w:val="16"/>
      <w:szCs w:val="16"/>
    </w:rPr>
  </w:style>
  <w:style w:type="paragraph" w:styleId="CommentText">
    <w:name w:val="annotation text"/>
    <w:basedOn w:val="Normal"/>
    <w:link w:val="CommentTextChar"/>
    <w:uiPriority w:val="99"/>
    <w:unhideWhenUsed/>
    <w:rsid w:val="00A9541E"/>
    <w:pPr>
      <w:widowControl/>
      <w:spacing w:line="240" w:lineRule="auto"/>
    </w:pPr>
    <w:rPr>
      <w:sz w:val="20"/>
      <w:szCs w:val="20"/>
    </w:rPr>
  </w:style>
  <w:style w:type="character" w:customStyle="1" w:styleId="CommentTextChar">
    <w:name w:val="Comment Text Char"/>
    <w:basedOn w:val="DefaultParagraphFont"/>
    <w:link w:val="CommentText"/>
    <w:uiPriority w:val="99"/>
    <w:rsid w:val="00A9541E"/>
    <w:rPr>
      <w:sz w:val="20"/>
      <w:szCs w:val="20"/>
    </w:rPr>
  </w:style>
  <w:style w:type="paragraph" w:styleId="CommentSubject">
    <w:name w:val="annotation subject"/>
    <w:basedOn w:val="CommentText"/>
    <w:next w:val="CommentText"/>
    <w:link w:val="CommentSubjectChar"/>
    <w:uiPriority w:val="99"/>
    <w:semiHidden/>
    <w:unhideWhenUsed/>
    <w:rsid w:val="00811ECC"/>
    <w:pPr>
      <w:widowControl w:val="0"/>
    </w:pPr>
    <w:rPr>
      <w:b/>
      <w:bCs/>
    </w:rPr>
  </w:style>
  <w:style w:type="character" w:customStyle="1" w:styleId="CommentSubjectChar">
    <w:name w:val="Comment Subject Char"/>
    <w:basedOn w:val="CommentTextChar"/>
    <w:link w:val="CommentSubject"/>
    <w:uiPriority w:val="99"/>
    <w:semiHidden/>
    <w:rsid w:val="00811ECC"/>
    <w:rPr>
      <w:b/>
      <w:bCs/>
      <w:sz w:val="20"/>
      <w:szCs w:val="20"/>
    </w:rPr>
  </w:style>
  <w:style w:type="paragraph" w:styleId="NormalWeb">
    <w:name w:val="Normal (Web)"/>
    <w:basedOn w:val="Normal"/>
    <w:uiPriority w:val="99"/>
    <w:unhideWhenUsed/>
    <w:rsid w:val="00D93A5A"/>
    <w:pPr>
      <w:widowControl/>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5616"/>
    <w:rPr>
      <w:color w:val="800080" w:themeColor="followedHyperlink"/>
      <w:u w:val="single"/>
    </w:rPr>
  </w:style>
  <w:style w:type="character" w:customStyle="1" w:styleId="Heading1Char">
    <w:name w:val="Heading 1 Char"/>
    <w:basedOn w:val="DefaultParagraphFont"/>
    <w:link w:val="Heading1"/>
    <w:uiPriority w:val="9"/>
    <w:rsid w:val="005E1DA3"/>
    <w:rPr>
      <w:rFonts w:asciiTheme="majorHAnsi" w:eastAsiaTheme="majorEastAsia" w:hAnsiTheme="majorHAnsi" w:cstheme="majorBidi"/>
      <w:b/>
      <w:bCs/>
      <w:sz w:val="28"/>
      <w:szCs w:val="28"/>
      <w:shd w:val="clear" w:color="auto" w:fill="FFFFFF" w:themeFill="background1"/>
    </w:rPr>
  </w:style>
  <w:style w:type="paragraph" w:styleId="NoSpacing">
    <w:name w:val="No Spacing"/>
    <w:uiPriority w:val="1"/>
    <w:qFormat/>
    <w:rsid w:val="00E57481"/>
    <w:pPr>
      <w:spacing w:after="0" w:line="240" w:lineRule="auto"/>
    </w:pPr>
  </w:style>
  <w:style w:type="paragraph" w:styleId="Caption">
    <w:name w:val="caption"/>
    <w:basedOn w:val="Normal"/>
    <w:next w:val="Normal"/>
    <w:uiPriority w:val="35"/>
    <w:unhideWhenUsed/>
    <w:qFormat/>
    <w:rsid w:val="00E5748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E1DA3"/>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5E1DA3"/>
    <w:pPr>
      <w:widowControl/>
      <w:pBdr>
        <w:bottom w:val="none" w:sz="0" w:space="0" w:color="auto"/>
      </w:pBdr>
      <w:shd w:val="clear" w:color="auto" w:fill="auto"/>
      <w:spacing w:after="0"/>
      <w:outlineLvl w:val="9"/>
    </w:pPr>
    <w:rPr>
      <w:color w:val="365F91" w:themeColor="accent1" w:themeShade="BF"/>
    </w:rPr>
  </w:style>
  <w:style w:type="paragraph" w:styleId="TOC1">
    <w:name w:val="toc 1"/>
    <w:basedOn w:val="Normal"/>
    <w:next w:val="Normal"/>
    <w:autoRedefine/>
    <w:uiPriority w:val="39"/>
    <w:unhideWhenUsed/>
    <w:qFormat/>
    <w:rsid w:val="005E1DA3"/>
    <w:pPr>
      <w:spacing w:after="100"/>
    </w:pPr>
  </w:style>
  <w:style w:type="paragraph" w:styleId="TOC2">
    <w:name w:val="toc 2"/>
    <w:basedOn w:val="Normal"/>
    <w:next w:val="Normal"/>
    <w:autoRedefine/>
    <w:uiPriority w:val="39"/>
    <w:unhideWhenUsed/>
    <w:qFormat/>
    <w:rsid w:val="005E1DA3"/>
    <w:pPr>
      <w:spacing w:after="100"/>
      <w:ind w:left="220"/>
    </w:pPr>
  </w:style>
  <w:style w:type="paragraph" w:styleId="TOC3">
    <w:name w:val="toc 3"/>
    <w:basedOn w:val="Normal"/>
    <w:next w:val="Normal"/>
    <w:autoRedefine/>
    <w:uiPriority w:val="39"/>
    <w:semiHidden/>
    <w:unhideWhenUsed/>
    <w:qFormat/>
    <w:rsid w:val="005E1DA3"/>
    <w:pPr>
      <w:widowControl/>
      <w:spacing w:after="100"/>
      <w:ind w:left="440"/>
    </w:pPr>
    <w:rPr>
      <w:rFonts w:eastAsiaTheme="minorEastAsia"/>
    </w:rPr>
  </w:style>
  <w:style w:type="paragraph" w:customStyle="1" w:styleId="TOC">
    <w:name w:val="TOC"/>
    <w:basedOn w:val="Normal"/>
    <w:link w:val="TOCChar"/>
    <w:qFormat/>
    <w:rsid w:val="005E1DA3"/>
    <w:rPr>
      <w:sz w:val="24"/>
      <w:szCs w:val="24"/>
    </w:rPr>
  </w:style>
  <w:style w:type="character" w:customStyle="1" w:styleId="TOCChar">
    <w:name w:val="TOC Char"/>
    <w:basedOn w:val="DefaultParagraphFont"/>
    <w:link w:val="TOC"/>
    <w:rsid w:val="005E1DA3"/>
    <w:rPr>
      <w:sz w:val="24"/>
      <w:szCs w:val="24"/>
    </w:rPr>
  </w:style>
  <w:style w:type="paragraph" w:customStyle="1" w:styleId="xl65">
    <w:name w:val="xl65"/>
    <w:basedOn w:val="Normal"/>
    <w:rsid w:val="00216A4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16A4A"/>
    <w:pPr>
      <w:widowControl/>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Normal"/>
    <w:rsid w:val="00216A4A"/>
    <w:pPr>
      <w:widowControl/>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8">
    <w:name w:val="xl68"/>
    <w:basedOn w:val="Normal"/>
    <w:rsid w:val="00216A4A"/>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216A4A"/>
    <w:pPr>
      <w:widowControl/>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A1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8F"/>
    <w:rPr>
      <w:sz w:val="20"/>
      <w:szCs w:val="20"/>
    </w:rPr>
  </w:style>
  <w:style w:type="character" w:styleId="FootnoteReference">
    <w:name w:val="footnote reference"/>
    <w:basedOn w:val="DefaultParagraphFont"/>
    <w:uiPriority w:val="99"/>
    <w:semiHidden/>
    <w:unhideWhenUsed/>
    <w:rsid w:val="008A1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290">
      <w:bodyDiv w:val="1"/>
      <w:marLeft w:val="0"/>
      <w:marRight w:val="0"/>
      <w:marTop w:val="0"/>
      <w:marBottom w:val="0"/>
      <w:divBdr>
        <w:top w:val="none" w:sz="0" w:space="0" w:color="auto"/>
        <w:left w:val="none" w:sz="0" w:space="0" w:color="auto"/>
        <w:bottom w:val="none" w:sz="0" w:space="0" w:color="auto"/>
        <w:right w:val="none" w:sz="0" w:space="0" w:color="auto"/>
      </w:divBdr>
    </w:div>
    <w:div w:id="443694480">
      <w:bodyDiv w:val="1"/>
      <w:marLeft w:val="0"/>
      <w:marRight w:val="0"/>
      <w:marTop w:val="0"/>
      <w:marBottom w:val="0"/>
      <w:divBdr>
        <w:top w:val="none" w:sz="0" w:space="0" w:color="auto"/>
        <w:left w:val="none" w:sz="0" w:space="0" w:color="auto"/>
        <w:bottom w:val="none" w:sz="0" w:space="0" w:color="auto"/>
        <w:right w:val="none" w:sz="0" w:space="0" w:color="auto"/>
      </w:divBdr>
    </w:div>
    <w:div w:id="734277911">
      <w:bodyDiv w:val="1"/>
      <w:marLeft w:val="0"/>
      <w:marRight w:val="0"/>
      <w:marTop w:val="0"/>
      <w:marBottom w:val="0"/>
      <w:divBdr>
        <w:top w:val="none" w:sz="0" w:space="0" w:color="auto"/>
        <w:left w:val="none" w:sz="0" w:space="0" w:color="auto"/>
        <w:bottom w:val="none" w:sz="0" w:space="0" w:color="auto"/>
        <w:right w:val="none" w:sz="0" w:space="0" w:color="auto"/>
      </w:divBdr>
    </w:div>
    <w:div w:id="760374200">
      <w:bodyDiv w:val="1"/>
      <w:marLeft w:val="0"/>
      <w:marRight w:val="0"/>
      <w:marTop w:val="0"/>
      <w:marBottom w:val="0"/>
      <w:divBdr>
        <w:top w:val="none" w:sz="0" w:space="0" w:color="auto"/>
        <w:left w:val="none" w:sz="0" w:space="0" w:color="auto"/>
        <w:bottom w:val="none" w:sz="0" w:space="0" w:color="auto"/>
        <w:right w:val="none" w:sz="0" w:space="0" w:color="auto"/>
      </w:divBdr>
    </w:div>
    <w:div w:id="783886034">
      <w:bodyDiv w:val="1"/>
      <w:marLeft w:val="0"/>
      <w:marRight w:val="0"/>
      <w:marTop w:val="0"/>
      <w:marBottom w:val="0"/>
      <w:divBdr>
        <w:top w:val="none" w:sz="0" w:space="0" w:color="auto"/>
        <w:left w:val="none" w:sz="0" w:space="0" w:color="auto"/>
        <w:bottom w:val="none" w:sz="0" w:space="0" w:color="auto"/>
        <w:right w:val="none" w:sz="0" w:space="0" w:color="auto"/>
      </w:divBdr>
    </w:div>
    <w:div w:id="796679159">
      <w:bodyDiv w:val="1"/>
      <w:marLeft w:val="0"/>
      <w:marRight w:val="0"/>
      <w:marTop w:val="0"/>
      <w:marBottom w:val="0"/>
      <w:divBdr>
        <w:top w:val="none" w:sz="0" w:space="0" w:color="auto"/>
        <w:left w:val="none" w:sz="0" w:space="0" w:color="auto"/>
        <w:bottom w:val="none" w:sz="0" w:space="0" w:color="auto"/>
        <w:right w:val="none" w:sz="0" w:space="0" w:color="auto"/>
      </w:divBdr>
    </w:div>
    <w:div w:id="878083771">
      <w:bodyDiv w:val="1"/>
      <w:marLeft w:val="0"/>
      <w:marRight w:val="0"/>
      <w:marTop w:val="0"/>
      <w:marBottom w:val="0"/>
      <w:divBdr>
        <w:top w:val="none" w:sz="0" w:space="0" w:color="auto"/>
        <w:left w:val="none" w:sz="0" w:space="0" w:color="auto"/>
        <w:bottom w:val="none" w:sz="0" w:space="0" w:color="auto"/>
        <w:right w:val="none" w:sz="0" w:space="0" w:color="auto"/>
      </w:divBdr>
    </w:div>
    <w:div w:id="880215180">
      <w:bodyDiv w:val="1"/>
      <w:marLeft w:val="0"/>
      <w:marRight w:val="0"/>
      <w:marTop w:val="0"/>
      <w:marBottom w:val="0"/>
      <w:divBdr>
        <w:top w:val="none" w:sz="0" w:space="0" w:color="auto"/>
        <w:left w:val="none" w:sz="0" w:space="0" w:color="auto"/>
        <w:bottom w:val="none" w:sz="0" w:space="0" w:color="auto"/>
        <w:right w:val="none" w:sz="0" w:space="0" w:color="auto"/>
      </w:divBdr>
    </w:div>
    <w:div w:id="968168862">
      <w:bodyDiv w:val="1"/>
      <w:marLeft w:val="0"/>
      <w:marRight w:val="0"/>
      <w:marTop w:val="0"/>
      <w:marBottom w:val="0"/>
      <w:divBdr>
        <w:top w:val="none" w:sz="0" w:space="0" w:color="auto"/>
        <w:left w:val="none" w:sz="0" w:space="0" w:color="auto"/>
        <w:bottom w:val="none" w:sz="0" w:space="0" w:color="auto"/>
        <w:right w:val="none" w:sz="0" w:space="0" w:color="auto"/>
      </w:divBdr>
    </w:div>
    <w:div w:id="981077740">
      <w:bodyDiv w:val="1"/>
      <w:marLeft w:val="0"/>
      <w:marRight w:val="0"/>
      <w:marTop w:val="0"/>
      <w:marBottom w:val="0"/>
      <w:divBdr>
        <w:top w:val="none" w:sz="0" w:space="0" w:color="auto"/>
        <w:left w:val="none" w:sz="0" w:space="0" w:color="auto"/>
        <w:bottom w:val="none" w:sz="0" w:space="0" w:color="auto"/>
        <w:right w:val="none" w:sz="0" w:space="0" w:color="auto"/>
      </w:divBdr>
    </w:div>
    <w:div w:id="1136601504">
      <w:bodyDiv w:val="1"/>
      <w:marLeft w:val="0"/>
      <w:marRight w:val="0"/>
      <w:marTop w:val="0"/>
      <w:marBottom w:val="0"/>
      <w:divBdr>
        <w:top w:val="none" w:sz="0" w:space="0" w:color="auto"/>
        <w:left w:val="none" w:sz="0" w:space="0" w:color="auto"/>
        <w:bottom w:val="none" w:sz="0" w:space="0" w:color="auto"/>
        <w:right w:val="none" w:sz="0" w:space="0" w:color="auto"/>
      </w:divBdr>
    </w:div>
    <w:div w:id="1265111171">
      <w:bodyDiv w:val="1"/>
      <w:marLeft w:val="0"/>
      <w:marRight w:val="0"/>
      <w:marTop w:val="0"/>
      <w:marBottom w:val="0"/>
      <w:divBdr>
        <w:top w:val="none" w:sz="0" w:space="0" w:color="auto"/>
        <w:left w:val="none" w:sz="0" w:space="0" w:color="auto"/>
        <w:bottom w:val="none" w:sz="0" w:space="0" w:color="auto"/>
        <w:right w:val="none" w:sz="0" w:space="0" w:color="auto"/>
      </w:divBdr>
    </w:div>
    <w:div w:id="1276330285">
      <w:bodyDiv w:val="1"/>
      <w:marLeft w:val="0"/>
      <w:marRight w:val="0"/>
      <w:marTop w:val="0"/>
      <w:marBottom w:val="0"/>
      <w:divBdr>
        <w:top w:val="none" w:sz="0" w:space="0" w:color="auto"/>
        <w:left w:val="none" w:sz="0" w:space="0" w:color="auto"/>
        <w:bottom w:val="none" w:sz="0" w:space="0" w:color="auto"/>
        <w:right w:val="none" w:sz="0" w:space="0" w:color="auto"/>
      </w:divBdr>
    </w:div>
    <w:div w:id="1590767832">
      <w:bodyDiv w:val="1"/>
      <w:marLeft w:val="0"/>
      <w:marRight w:val="0"/>
      <w:marTop w:val="0"/>
      <w:marBottom w:val="0"/>
      <w:divBdr>
        <w:top w:val="none" w:sz="0" w:space="0" w:color="auto"/>
        <w:left w:val="none" w:sz="0" w:space="0" w:color="auto"/>
        <w:bottom w:val="none" w:sz="0" w:space="0" w:color="auto"/>
        <w:right w:val="none" w:sz="0" w:space="0" w:color="auto"/>
      </w:divBdr>
    </w:div>
    <w:div w:id="1603758074">
      <w:bodyDiv w:val="1"/>
      <w:marLeft w:val="0"/>
      <w:marRight w:val="0"/>
      <w:marTop w:val="0"/>
      <w:marBottom w:val="0"/>
      <w:divBdr>
        <w:top w:val="none" w:sz="0" w:space="0" w:color="auto"/>
        <w:left w:val="none" w:sz="0" w:space="0" w:color="auto"/>
        <w:bottom w:val="none" w:sz="0" w:space="0" w:color="auto"/>
        <w:right w:val="none" w:sz="0" w:space="0" w:color="auto"/>
      </w:divBdr>
    </w:div>
    <w:div w:id="20719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5.png@01D2DF66.E4295D20" TargetMode="External"/><Relationship Id="rId14" Type="http://schemas.openxmlformats.org/officeDocument/2006/relationships/hyperlink" Target="http://osp.fad.harvard.edu/content/contact-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1D6D-B507-44BA-98D4-65B1FEEB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Federal Expenditure Guidelines FINAL.docx</vt:lpstr>
    </vt:vector>
  </TitlesOfParts>
  <Company>HSPH</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Federal Expenditure Guidelines FINAL.docx</dc:title>
  <dc:creator>jod814</dc:creator>
  <cp:lastModifiedBy>Kilburn, Lillie</cp:lastModifiedBy>
  <cp:revision>2</cp:revision>
  <cp:lastPrinted>2014-07-28T16:28:00Z</cp:lastPrinted>
  <dcterms:created xsi:type="dcterms:W3CDTF">2017-06-22T15:35:00Z</dcterms:created>
  <dcterms:modified xsi:type="dcterms:W3CDTF">2017-06-22T15:35:00Z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2011-01-31T00:00:00Z</vt:filetime>
  </property>
  <property fmtid="{D5CDD505-2E9C-101B-9397-08002B2CF9AE}" pid="3" name="LastSaved">
    <vt:filetime>2013-04-25T00:00:00Z</vt:filetime>
  </property>
</Properties>
</file>