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2" w:rsidRPr="00725545" w:rsidRDefault="00291F72">
      <w:pPr>
        <w:pStyle w:val="pNoIndent"/>
      </w:pPr>
    </w:p>
    <w:p w:rsidR="00356963" w:rsidRPr="00725545" w:rsidRDefault="00356963">
      <w:pPr>
        <w:pStyle w:val="pNoIndent"/>
      </w:pP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56963">
      <w:pPr>
        <w:pStyle w:val="pCoverProductName"/>
        <w:rPr>
          <w:color w:val="auto"/>
        </w:rPr>
      </w:pPr>
    </w:p>
    <w:tbl>
      <w:tblPr>
        <w:tblW w:w="5000" w:type="pct"/>
        <w:tblBorders>
          <w:bottom w:val="single" w:sz="30" w:space="0" w:color="675C53"/>
        </w:tblBorders>
        <w:tblCellMar>
          <w:left w:w="10" w:type="dxa"/>
          <w:right w:w="10" w:type="dxa"/>
        </w:tblCellMar>
        <w:tblLook w:val="04A0" w:firstRow="1" w:lastRow="0" w:firstColumn="1" w:lastColumn="0" w:noHBand="0" w:noVBand="1"/>
      </w:tblPr>
      <w:tblGrid>
        <w:gridCol w:w="9360"/>
      </w:tblGrid>
      <w:tr w:rsidR="00356963" w:rsidRPr="00725545">
        <w:tc>
          <w:tcPr>
            <w:tcW w:w="0" w:type="auto"/>
            <w:tcMar>
              <w:top w:w="45" w:type="dxa"/>
              <w:left w:w="0" w:type="dxa"/>
              <w:bottom w:w="45" w:type="dxa"/>
              <w:right w:w="0" w:type="dxa"/>
            </w:tcMar>
          </w:tcPr>
          <w:p w:rsidR="00356963" w:rsidRPr="00725545" w:rsidRDefault="003D1AC6" w:rsidP="00D65614">
            <w:pPr>
              <w:pStyle w:val="pCoverTitle"/>
              <w:jc w:val="center"/>
              <w:rPr>
                <w:color w:val="auto"/>
              </w:rPr>
            </w:pPr>
            <w:r w:rsidRPr="00725545">
              <w:rPr>
                <w:color w:val="auto"/>
              </w:rPr>
              <w:t>eCOMS</w:t>
            </w:r>
            <w:r w:rsidR="0039231D" w:rsidRPr="00725545">
              <w:rPr>
                <w:color w:val="auto"/>
              </w:rPr>
              <w:t xml:space="preserve"> </w:t>
            </w:r>
            <w:r w:rsidR="00D65614">
              <w:rPr>
                <w:color w:val="auto"/>
              </w:rPr>
              <w:t>PI Quick Reference</w:t>
            </w:r>
            <w:r w:rsidR="009C3356" w:rsidRPr="00725545">
              <w:rPr>
                <w:color w:val="auto"/>
              </w:rPr>
              <w:t xml:space="preserve"> Guide</w:t>
            </w:r>
          </w:p>
        </w:tc>
      </w:tr>
    </w:tbl>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356963" w:rsidRPr="00725545" w:rsidRDefault="0039231D">
      <w:pPr>
        <w:pStyle w:val="p"/>
      </w:pPr>
      <w:r w:rsidRPr="00725545">
        <w:t> </w:t>
      </w:r>
    </w:p>
    <w:p w:rsidR="009E788F" w:rsidRPr="007E707E" w:rsidRDefault="007E707E" w:rsidP="007E707E">
      <w:pPr>
        <w:pStyle w:val="pCoverText"/>
        <w:spacing w:after="0"/>
        <w:ind w:left="7920"/>
        <w:jc w:val="left"/>
        <w:rPr>
          <w:b/>
          <w:color w:val="auto"/>
          <w:sz w:val="24"/>
          <w:szCs w:val="24"/>
        </w:rPr>
      </w:pPr>
      <w:r w:rsidRPr="007E707E">
        <w:rPr>
          <w:b/>
          <w:color w:val="auto"/>
          <w:sz w:val="24"/>
          <w:szCs w:val="24"/>
        </w:rPr>
        <w:t>May</w:t>
      </w:r>
      <w:r w:rsidR="000F1C02" w:rsidRPr="007E707E">
        <w:rPr>
          <w:b/>
          <w:color w:val="auto"/>
          <w:sz w:val="24"/>
          <w:szCs w:val="24"/>
        </w:rPr>
        <w:t xml:space="preserve"> </w:t>
      </w:r>
      <w:r w:rsidR="0039231D" w:rsidRPr="007E707E">
        <w:rPr>
          <w:b/>
          <w:color w:val="auto"/>
          <w:sz w:val="24"/>
          <w:szCs w:val="24"/>
        </w:rPr>
        <w:t>201</w:t>
      </w:r>
      <w:r w:rsidR="003D1AC6" w:rsidRPr="007E707E">
        <w:rPr>
          <w:b/>
          <w:color w:val="auto"/>
          <w:sz w:val="24"/>
          <w:szCs w:val="24"/>
        </w:rPr>
        <w:t>4</w:t>
      </w:r>
    </w:p>
    <w:p w:rsidR="00710EC2" w:rsidRPr="007E707E" w:rsidRDefault="00710EC2" w:rsidP="007E707E">
      <w:pPr>
        <w:pStyle w:val="h1TOC"/>
        <w:spacing w:after="0" w:line="240" w:lineRule="auto"/>
        <w:rPr>
          <w:color w:val="auto"/>
          <w:sz w:val="24"/>
          <w:szCs w:val="24"/>
        </w:rPr>
      </w:pPr>
    </w:p>
    <w:p w:rsidR="007E707E" w:rsidRPr="007E707E" w:rsidRDefault="007E707E" w:rsidP="007E707E">
      <w:pPr>
        <w:pStyle w:val="h1TOC"/>
        <w:spacing w:after="0" w:line="240" w:lineRule="auto"/>
        <w:ind w:left="3600"/>
        <w:rPr>
          <w:color w:val="auto"/>
          <w:sz w:val="24"/>
          <w:szCs w:val="24"/>
        </w:rPr>
        <w:sectPr w:rsidR="007E707E" w:rsidRPr="007E707E" w:rsidSect="00710EC2">
          <w:headerReference w:type="default" r:id="rId9"/>
          <w:footerReference w:type="default" r:id="rId10"/>
          <w:type w:val="continuous"/>
          <w:pgSz w:w="12240" w:h="15840"/>
          <w:pgMar w:top="1440" w:right="1440" w:bottom="1440" w:left="1440" w:header="576" w:footer="576" w:gutter="0"/>
          <w:pgNumType w:start="1"/>
          <w:cols w:space="720"/>
          <w:titlePg/>
          <w:docGrid w:linePitch="360"/>
        </w:sectPr>
      </w:pPr>
      <w:r w:rsidRPr="007E707E">
        <w:rPr>
          <w:color w:val="auto"/>
          <w:sz w:val="24"/>
          <w:szCs w:val="24"/>
        </w:rPr>
        <w:t xml:space="preserve">                                                                 Version 1.0</w:t>
      </w:r>
    </w:p>
    <w:p w:rsidR="0095220F" w:rsidRPr="00725545" w:rsidRDefault="0095220F" w:rsidP="0095220F">
      <w:pPr>
        <w:pStyle w:val="h1TOC"/>
        <w:spacing w:after="80"/>
        <w:rPr>
          <w:color w:val="auto"/>
        </w:rPr>
      </w:pPr>
    </w:p>
    <w:p w:rsidR="0095220F" w:rsidRPr="00725545" w:rsidRDefault="0095220F" w:rsidP="0095220F">
      <w:pPr>
        <w:pStyle w:val="h1TOC"/>
        <w:spacing w:after="80"/>
        <w:rPr>
          <w:color w:val="auto"/>
        </w:rPr>
      </w:pPr>
      <w:r w:rsidRPr="00725545">
        <w:rPr>
          <w:color w:val="auto"/>
          <w:sz w:val="40"/>
        </w:rPr>
        <w:t>Table of Contents</w:t>
      </w:r>
    </w:p>
    <w:p w:rsidR="00200F53" w:rsidRDefault="0095220F">
      <w:pPr>
        <w:pStyle w:val="TOC1"/>
        <w:rPr>
          <w:rFonts w:asciiTheme="minorHAnsi" w:eastAsiaTheme="minorEastAsia" w:hAnsiTheme="minorHAnsi" w:cstheme="minorBidi"/>
          <w:b w:val="0"/>
          <w:noProof/>
          <w:sz w:val="22"/>
          <w:szCs w:val="22"/>
        </w:rPr>
      </w:pPr>
      <w:r w:rsidRPr="00725545">
        <w:fldChar w:fldCharType="begin"/>
      </w:r>
      <w:r w:rsidRPr="00725545">
        <w:instrText xml:space="preserve"> TOC \t "h1,1,h2,2" \h \z \* MERGEFORMAT </w:instrText>
      </w:r>
      <w:r w:rsidRPr="00725545">
        <w:fldChar w:fldCharType="separate"/>
      </w:r>
      <w:hyperlink w:anchor="_Toc386802559" w:history="1">
        <w:r w:rsidR="00200F53" w:rsidRPr="0086600C">
          <w:rPr>
            <w:rStyle w:val="Hyperlink"/>
            <w:noProof/>
          </w:rPr>
          <w:t>Logging In</w:t>
        </w:r>
        <w:r w:rsidR="00200F53">
          <w:rPr>
            <w:noProof/>
            <w:webHidden/>
          </w:rPr>
          <w:tab/>
        </w:r>
        <w:r w:rsidR="00200F53">
          <w:rPr>
            <w:noProof/>
            <w:webHidden/>
          </w:rPr>
          <w:fldChar w:fldCharType="begin"/>
        </w:r>
        <w:r w:rsidR="00200F53">
          <w:rPr>
            <w:noProof/>
            <w:webHidden/>
          </w:rPr>
          <w:instrText xml:space="preserve"> PAGEREF _Toc386802559 \h </w:instrText>
        </w:r>
        <w:r w:rsidR="00200F53">
          <w:rPr>
            <w:noProof/>
            <w:webHidden/>
          </w:rPr>
        </w:r>
        <w:r w:rsidR="00200F53">
          <w:rPr>
            <w:noProof/>
            <w:webHidden/>
          </w:rPr>
          <w:fldChar w:fldCharType="separate"/>
        </w:r>
        <w:r w:rsidR="00200F53">
          <w:rPr>
            <w:noProof/>
            <w:webHidden/>
          </w:rPr>
          <w:t>3</w:t>
        </w:r>
        <w:r w:rsidR="00200F53">
          <w:rPr>
            <w:noProof/>
            <w:webHidden/>
          </w:rPr>
          <w:fldChar w:fldCharType="end"/>
        </w:r>
      </w:hyperlink>
    </w:p>
    <w:p w:rsidR="00200F53" w:rsidRDefault="00200F53">
      <w:pPr>
        <w:pStyle w:val="TOC2"/>
        <w:rPr>
          <w:rFonts w:asciiTheme="minorHAnsi" w:eastAsiaTheme="minorEastAsia" w:hAnsiTheme="minorHAnsi" w:cstheme="minorBidi"/>
          <w:noProof/>
          <w:sz w:val="22"/>
          <w:szCs w:val="22"/>
        </w:rPr>
      </w:pPr>
      <w:hyperlink w:anchor="_Toc386802560" w:history="1">
        <w:r w:rsidRPr="0086600C">
          <w:rPr>
            <w:rStyle w:val="Hyperlink"/>
            <w:noProof/>
          </w:rPr>
          <w:t>Automatically Logging In</w:t>
        </w:r>
        <w:r>
          <w:rPr>
            <w:noProof/>
            <w:webHidden/>
          </w:rPr>
          <w:tab/>
        </w:r>
        <w:r>
          <w:rPr>
            <w:noProof/>
            <w:webHidden/>
          </w:rPr>
          <w:fldChar w:fldCharType="begin"/>
        </w:r>
        <w:r>
          <w:rPr>
            <w:noProof/>
            <w:webHidden/>
          </w:rPr>
          <w:instrText xml:space="preserve"> PAGEREF _Toc386802560 \h </w:instrText>
        </w:r>
        <w:r>
          <w:rPr>
            <w:noProof/>
            <w:webHidden/>
          </w:rPr>
        </w:r>
        <w:r>
          <w:rPr>
            <w:noProof/>
            <w:webHidden/>
          </w:rPr>
          <w:fldChar w:fldCharType="separate"/>
        </w:r>
        <w:r>
          <w:rPr>
            <w:noProof/>
            <w:webHidden/>
          </w:rPr>
          <w:t>3</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61" w:history="1">
        <w:r w:rsidRPr="0086600C">
          <w:rPr>
            <w:rStyle w:val="Hyperlink"/>
            <w:noProof/>
          </w:rPr>
          <w:t>Creating a New COMS Study</w:t>
        </w:r>
        <w:r>
          <w:rPr>
            <w:noProof/>
            <w:webHidden/>
          </w:rPr>
          <w:tab/>
        </w:r>
        <w:r>
          <w:rPr>
            <w:noProof/>
            <w:webHidden/>
          </w:rPr>
          <w:fldChar w:fldCharType="begin"/>
        </w:r>
        <w:r>
          <w:rPr>
            <w:noProof/>
            <w:webHidden/>
          </w:rPr>
          <w:instrText xml:space="preserve"> PAGEREF _Toc386802561 \h </w:instrText>
        </w:r>
        <w:r>
          <w:rPr>
            <w:noProof/>
            <w:webHidden/>
          </w:rPr>
        </w:r>
        <w:r>
          <w:rPr>
            <w:noProof/>
            <w:webHidden/>
          </w:rPr>
          <w:fldChar w:fldCharType="separate"/>
        </w:r>
        <w:r>
          <w:rPr>
            <w:noProof/>
            <w:webHidden/>
          </w:rPr>
          <w:t>4</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62" w:history="1">
        <w:r w:rsidRPr="0086600C">
          <w:rPr>
            <w:rStyle w:val="Hyperlink"/>
            <w:noProof/>
          </w:rPr>
          <w:t>Understanding Help Text</w:t>
        </w:r>
        <w:r>
          <w:rPr>
            <w:noProof/>
            <w:webHidden/>
          </w:rPr>
          <w:tab/>
        </w:r>
        <w:r>
          <w:rPr>
            <w:noProof/>
            <w:webHidden/>
          </w:rPr>
          <w:fldChar w:fldCharType="begin"/>
        </w:r>
        <w:r>
          <w:rPr>
            <w:noProof/>
            <w:webHidden/>
          </w:rPr>
          <w:instrText xml:space="preserve"> PAGEREF _Toc386802562 \h </w:instrText>
        </w:r>
        <w:r>
          <w:rPr>
            <w:noProof/>
            <w:webHidden/>
          </w:rPr>
        </w:r>
        <w:r>
          <w:rPr>
            <w:noProof/>
            <w:webHidden/>
          </w:rPr>
          <w:fldChar w:fldCharType="separate"/>
        </w:r>
        <w:r>
          <w:rPr>
            <w:noProof/>
            <w:webHidden/>
          </w:rPr>
          <w:t>4</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63" w:history="1">
        <w:r w:rsidRPr="0086600C">
          <w:rPr>
            <w:rStyle w:val="Hyperlink"/>
            <w:noProof/>
          </w:rPr>
          <w:t>Editing a COMS Study</w:t>
        </w:r>
        <w:r>
          <w:rPr>
            <w:noProof/>
            <w:webHidden/>
          </w:rPr>
          <w:tab/>
        </w:r>
        <w:r>
          <w:rPr>
            <w:noProof/>
            <w:webHidden/>
          </w:rPr>
          <w:fldChar w:fldCharType="begin"/>
        </w:r>
        <w:r>
          <w:rPr>
            <w:noProof/>
            <w:webHidden/>
          </w:rPr>
          <w:instrText xml:space="preserve"> PAGEREF _Toc386802563 \h </w:instrText>
        </w:r>
        <w:r>
          <w:rPr>
            <w:noProof/>
            <w:webHidden/>
          </w:rPr>
        </w:r>
        <w:r>
          <w:rPr>
            <w:noProof/>
            <w:webHidden/>
          </w:rPr>
          <w:fldChar w:fldCharType="separate"/>
        </w:r>
        <w:r>
          <w:rPr>
            <w:noProof/>
            <w:webHidden/>
          </w:rPr>
          <w:t>7</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64" w:history="1">
        <w:r w:rsidRPr="0086600C">
          <w:rPr>
            <w:rStyle w:val="Hyperlink"/>
            <w:noProof/>
          </w:rPr>
          <w:t>Checking the COMS Study for Errors</w:t>
        </w:r>
        <w:r>
          <w:rPr>
            <w:noProof/>
            <w:webHidden/>
          </w:rPr>
          <w:tab/>
        </w:r>
        <w:r>
          <w:rPr>
            <w:noProof/>
            <w:webHidden/>
          </w:rPr>
          <w:fldChar w:fldCharType="begin"/>
        </w:r>
        <w:r>
          <w:rPr>
            <w:noProof/>
            <w:webHidden/>
          </w:rPr>
          <w:instrText xml:space="preserve"> PAGEREF _Toc386802564 \h </w:instrText>
        </w:r>
        <w:r>
          <w:rPr>
            <w:noProof/>
            <w:webHidden/>
          </w:rPr>
        </w:r>
        <w:r>
          <w:rPr>
            <w:noProof/>
            <w:webHidden/>
          </w:rPr>
          <w:fldChar w:fldCharType="separate"/>
        </w:r>
        <w:r>
          <w:rPr>
            <w:noProof/>
            <w:webHidden/>
          </w:rPr>
          <w:t>8</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65" w:history="1">
        <w:r w:rsidRPr="0086600C">
          <w:rPr>
            <w:rStyle w:val="Hyperlink"/>
            <w:noProof/>
          </w:rPr>
          <w:t>Submitting the COMS Study</w:t>
        </w:r>
        <w:r>
          <w:rPr>
            <w:noProof/>
            <w:webHidden/>
          </w:rPr>
          <w:tab/>
        </w:r>
        <w:r>
          <w:rPr>
            <w:noProof/>
            <w:webHidden/>
          </w:rPr>
          <w:fldChar w:fldCharType="begin"/>
        </w:r>
        <w:r>
          <w:rPr>
            <w:noProof/>
            <w:webHidden/>
          </w:rPr>
          <w:instrText xml:space="preserve"> PAGEREF _Toc386802565 \h </w:instrText>
        </w:r>
        <w:r>
          <w:rPr>
            <w:noProof/>
            <w:webHidden/>
          </w:rPr>
        </w:r>
        <w:r>
          <w:rPr>
            <w:noProof/>
            <w:webHidden/>
          </w:rPr>
          <w:fldChar w:fldCharType="separate"/>
        </w:r>
        <w:r>
          <w:rPr>
            <w:noProof/>
            <w:webHidden/>
          </w:rPr>
          <w:t>9</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66" w:history="1">
        <w:r w:rsidRPr="0086600C">
          <w:rPr>
            <w:rStyle w:val="Hyperlink"/>
            <w:noProof/>
          </w:rPr>
          <w:t>What to Expect After Submitting</w:t>
        </w:r>
        <w:r>
          <w:rPr>
            <w:noProof/>
            <w:webHidden/>
          </w:rPr>
          <w:tab/>
        </w:r>
        <w:r>
          <w:rPr>
            <w:noProof/>
            <w:webHidden/>
          </w:rPr>
          <w:fldChar w:fldCharType="begin"/>
        </w:r>
        <w:r>
          <w:rPr>
            <w:noProof/>
            <w:webHidden/>
          </w:rPr>
          <w:instrText xml:space="preserve"> PAGEREF _Toc386802566 \h </w:instrText>
        </w:r>
        <w:r>
          <w:rPr>
            <w:noProof/>
            <w:webHidden/>
          </w:rPr>
        </w:r>
        <w:r>
          <w:rPr>
            <w:noProof/>
            <w:webHidden/>
          </w:rPr>
          <w:fldChar w:fldCharType="separate"/>
        </w:r>
        <w:r>
          <w:rPr>
            <w:noProof/>
            <w:webHidden/>
          </w:rPr>
          <w:t>10</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67" w:history="1">
        <w:r w:rsidRPr="0086600C">
          <w:rPr>
            <w:rStyle w:val="Hyperlink"/>
            <w:noProof/>
          </w:rPr>
          <w:t>Changing the PI Designee</w:t>
        </w:r>
        <w:r>
          <w:rPr>
            <w:noProof/>
            <w:webHidden/>
          </w:rPr>
          <w:tab/>
        </w:r>
        <w:r>
          <w:rPr>
            <w:noProof/>
            <w:webHidden/>
          </w:rPr>
          <w:fldChar w:fldCharType="begin"/>
        </w:r>
        <w:r>
          <w:rPr>
            <w:noProof/>
            <w:webHidden/>
          </w:rPr>
          <w:instrText xml:space="preserve"> PAGEREF _Toc386802567 \h </w:instrText>
        </w:r>
        <w:r>
          <w:rPr>
            <w:noProof/>
            <w:webHidden/>
          </w:rPr>
        </w:r>
        <w:r>
          <w:rPr>
            <w:noProof/>
            <w:webHidden/>
          </w:rPr>
          <w:fldChar w:fldCharType="separate"/>
        </w:r>
        <w:r>
          <w:rPr>
            <w:noProof/>
            <w:webHidden/>
          </w:rPr>
          <w:t>11</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68" w:history="1">
        <w:r w:rsidRPr="0086600C">
          <w:rPr>
            <w:rStyle w:val="Hyperlink"/>
            <w:noProof/>
          </w:rPr>
          <w:t>Accessing a COMS Study</w:t>
        </w:r>
        <w:r>
          <w:rPr>
            <w:noProof/>
            <w:webHidden/>
          </w:rPr>
          <w:tab/>
        </w:r>
        <w:r>
          <w:rPr>
            <w:noProof/>
            <w:webHidden/>
          </w:rPr>
          <w:fldChar w:fldCharType="begin"/>
        </w:r>
        <w:r>
          <w:rPr>
            <w:noProof/>
            <w:webHidden/>
          </w:rPr>
          <w:instrText xml:space="preserve"> PAGEREF _Toc386802568 \h </w:instrText>
        </w:r>
        <w:r>
          <w:rPr>
            <w:noProof/>
            <w:webHidden/>
          </w:rPr>
        </w:r>
        <w:r>
          <w:rPr>
            <w:noProof/>
            <w:webHidden/>
          </w:rPr>
          <w:fldChar w:fldCharType="separate"/>
        </w:r>
        <w:r>
          <w:rPr>
            <w:noProof/>
            <w:webHidden/>
          </w:rPr>
          <w:t>12</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69" w:history="1">
        <w:r w:rsidRPr="0086600C">
          <w:rPr>
            <w:rStyle w:val="Hyperlink"/>
            <w:noProof/>
          </w:rPr>
          <w:t>Responding to changes requested by COMS</w:t>
        </w:r>
        <w:r>
          <w:rPr>
            <w:noProof/>
            <w:webHidden/>
          </w:rPr>
          <w:tab/>
        </w:r>
        <w:r>
          <w:rPr>
            <w:noProof/>
            <w:webHidden/>
          </w:rPr>
          <w:fldChar w:fldCharType="begin"/>
        </w:r>
        <w:r>
          <w:rPr>
            <w:noProof/>
            <w:webHidden/>
          </w:rPr>
          <w:instrText xml:space="preserve"> PAGEREF _Toc386802569 \h </w:instrText>
        </w:r>
        <w:r>
          <w:rPr>
            <w:noProof/>
            <w:webHidden/>
          </w:rPr>
        </w:r>
        <w:r>
          <w:rPr>
            <w:noProof/>
            <w:webHidden/>
          </w:rPr>
          <w:fldChar w:fldCharType="separate"/>
        </w:r>
        <w:r>
          <w:rPr>
            <w:noProof/>
            <w:webHidden/>
          </w:rPr>
          <w:t>13</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70" w:history="1">
        <w:r w:rsidRPr="0086600C">
          <w:rPr>
            <w:rStyle w:val="Hyperlink"/>
            <w:noProof/>
          </w:rPr>
          <w:t>Adding/Changing Documents on Your COMS Study</w:t>
        </w:r>
        <w:r>
          <w:rPr>
            <w:noProof/>
            <w:webHidden/>
          </w:rPr>
          <w:tab/>
        </w:r>
        <w:r>
          <w:rPr>
            <w:noProof/>
            <w:webHidden/>
          </w:rPr>
          <w:fldChar w:fldCharType="begin"/>
        </w:r>
        <w:r>
          <w:rPr>
            <w:noProof/>
            <w:webHidden/>
          </w:rPr>
          <w:instrText xml:space="preserve"> PAGEREF _Toc386802570 \h </w:instrText>
        </w:r>
        <w:r>
          <w:rPr>
            <w:noProof/>
            <w:webHidden/>
          </w:rPr>
        </w:r>
        <w:r>
          <w:rPr>
            <w:noProof/>
            <w:webHidden/>
          </w:rPr>
          <w:fldChar w:fldCharType="separate"/>
        </w:r>
        <w:r>
          <w:rPr>
            <w:noProof/>
            <w:webHidden/>
          </w:rPr>
          <w:t>15</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71" w:history="1">
        <w:r w:rsidRPr="0086600C">
          <w:rPr>
            <w:rStyle w:val="Hyperlink"/>
            <w:noProof/>
          </w:rPr>
          <w:t>Submitting Amendments, Renewals and Closing  your COMS Study</w:t>
        </w:r>
        <w:r>
          <w:rPr>
            <w:noProof/>
            <w:webHidden/>
          </w:rPr>
          <w:tab/>
        </w:r>
        <w:r>
          <w:rPr>
            <w:noProof/>
            <w:webHidden/>
          </w:rPr>
          <w:fldChar w:fldCharType="begin"/>
        </w:r>
        <w:r>
          <w:rPr>
            <w:noProof/>
            <w:webHidden/>
          </w:rPr>
          <w:instrText xml:space="preserve"> PAGEREF _Toc386802571 \h </w:instrText>
        </w:r>
        <w:r>
          <w:rPr>
            <w:noProof/>
            <w:webHidden/>
          </w:rPr>
        </w:r>
        <w:r>
          <w:rPr>
            <w:noProof/>
            <w:webHidden/>
          </w:rPr>
          <w:fldChar w:fldCharType="separate"/>
        </w:r>
        <w:r>
          <w:rPr>
            <w:noProof/>
            <w:webHidden/>
          </w:rPr>
          <w:t>16</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72" w:history="1">
        <w:r w:rsidRPr="0086600C">
          <w:rPr>
            <w:rStyle w:val="Hyperlink"/>
            <w:noProof/>
          </w:rPr>
          <w:t>Checklist of Information to Attach for Clinical Trial Studies</w:t>
        </w:r>
        <w:r>
          <w:rPr>
            <w:noProof/>
            <w:webHidden/>
          </w:rPr>
          <w:tab/>
        </w:r>
        <w:r>
          <w:rPr>
            <w:noProof/>
            <w:webHidden/>
          </w:rPr>
          <w:fldChar w:fldCharType="begin"/>
        </w:r>
        <w:r>
          <w:rPr>
            <w:noProof/>
            <w:webHidden/>
          </w:rPr>
          <w:instrText xml:space="preserve"> PAGEREF _Toc386802572 \h </w:instrText>
        </w:r>
        <w:r>
          <w:rPr>
            <w:noProof/>
            <w:webHidden/>
          </w:rPr>
        </w:r>
        <w:r>
          <w:rPr>
            <w:noProof/>
            <w:webHidden/>
          </w:rPr>
          <w:fldChar w:fldCharType="separate"/>
        </w:r>
        <w:r>
          <w:rPr>
            <w:noProof/>
            <w:webHidden/>
          </w:rPr>
          <w:t>17</w:t>
        </w:r>
        <w:r>
          <w:rPr>
            <w:noProof/>
            <w:webHidden/>
          </w:rPr>
          <w:fldChar w:fldCharType="end"/>
        </w:r>
      </w:hyperlink>
    </w:p>
    <w:p w:rsidR="00200F53" w:rsidRDefault="00200F53">
      <w:pPr>
        <w:pStyle w:val="TOC1"/>
        <w:rPr>
          <w:rFonts w:asciiTheme="minorHAnsi" w:eastAsiaTheme="minorEastAsia" w:hAnsiTheme="minorHAnsi" w:cstheme="minorBidi"/>
          <w:b w:val="0"/>
          <w:noProof/>
          <w:sz w:val="22"/>
          <w:szCs w:val="22"/>
        </w:rPr>
      </w:pPr>
      <w:hyperlink w:anchor="_Toc386802573" w:history="1">
        <w:r w:rsidRPr="0086600C">
          <w:rPr>
            <w:rStyle w:val="Hyperlink"/>
            <w:noProof/>
          </w:rPr>
          <w:t>Resources and Support</w:t>
        </w:r>
        <w:r>
          <w:rPr>
            <w:noProof/>
            <w:webHidden/>
          </w:rPr>
          <w:tab/>
        </w:r>
        <w:r>
          <w:rPr>
            <w:noProof/>
            <w:webHidden/>
          </w:rPr>
          <w:fldChar w:fldCharType="begin"/>
        </w:r>
        <w:r>
          <w:rPr>
            <w:noProof/>
            <w:webHidden/>
          </w:rPr>
          <w:instrText xml:space="preserve"> PAGEREF _Toc386802573 \h </w:instrText>
        </w:r>
        <w:r>
          <w:rPr>
            <w:noProof/>
            <w:webHidden/>
          </w:rPr>
        </w:r>
        <w:r>
          <w:rPr>
            <w:noProof/>
            <w:webHidden/>
          </w:rPr>
          <w:fldChar w:fldCharType="separate"/>
        </w:r>
        <w:r>
          <w:rPr>
            <w:noProof/>
            <w:webHidden/>
          </w:rPr>
          <w:t>17</w:t>
        </w:r>
        <w:r>
          <w:rPr>
            <w:noProof/>
            <w:webHidden/>
          </w:rPr>
          <w:fldChar w:fldCharType="end"/>
        </w:r>
      </w:hyperlink>
    </w:p>
    <w:p w:rsidR="0095220F" w:rsidRPr="00725545" w:rsidRDefault="0095220F" w:rsidP="0095220F">
      <w:r w:rsidRPr="00725545">
        <w:fldChar w:fldCharType="end"/>
      </w:r>
    </w:p>
    <w:p w:rsidR="0095220F" w:rsidRPr="00725545" w:rsidRDefault="0095220F" w:rsidP="0095220F">
      <w:r w:rsidRPr="00725545">
        <w:t> </w:t>
      </w:r>
    </w:p>
    <w:p w:rsidR="00710EC2" w:rsidRPr="00725545" w:rsidRDefault="00710EC2" w:rsidP="00735843">
      <w:pPr>
        <w:pStyle w:val="h1"/>
        <w:rPr>
          <w:color w:val="auto"/>
        </w:rPr>
        <w:sectPr w:rsidR="00710EC2" w:rsidRPr="00725545" w:rsidSect="00687E6A">
          <w:pgSz w:w="12240" w:h="15840"/>
          <w:pgMar w:top="1440" w:right="1440" w:bottom="1440" w:left="1440" w:header="576" w:footer="576" w:gutter="0"/>
          <w:cols w:space="720"/>
          <w:docGrid w:linePitch="360"/>
        </w:sectPr>
      </w:pPr>
    </w:p>
    <w:p w:rsidR="002345BC" w:rsidRPr="00725545" w:rsidRDefault="002345BC" w:rsidP="00735843">
      <w:pPr>
        <w:pStyle w:val="h1"/>
        <w:rPr>
          <w:color w:val="auto"/>
          <w:sz w:val="40"/>
          <w:szCs w:val="40"/>
        </w:rPr>
      </w:pPr>
      <w:bookmarkStart w:id="0" w:name="_Toc369251101"/>
      <w:bookmarkStart w:id="1" w:name="_Ref-580415992"/>
      <w:bookmarkStart w:id="2" w:name="_Toc386802559"/>
      <w:r w:rsidRPr="00725545">
        <w:rPr>
          <w:color w:val="auto"/>
          <w:sz w:val="40"/>
          <w:szCs w:val="40"/>
        </w:rPr>
        <w:lastRenderedPageBreak/>
        <w:t>Logging In</w:t>
      </w:r>
      <w:bookmarkEnd w:id="0"/>
      <w:bookmarkEnd w:id="2"/>
    </w:p>
    <w:p w:rsidR="002345BC" w:rsidRPr="00725545" w:rsidRDefault="00FE3FAE" w:rsidP="002345BC">
      <w:pPr>
        <w:pStyle w:val="p"/>
      </w:pPr>
      <w:proofErr w:type="gramStart"/>
      <w:r w:rsidRPr="00725545">
        <w:t>e</w:t>
      </w:r>
      <w:r w:rsidR="00D11ACE" w:rsidRPr="00725545">
        <w:t>COMS</w:t>
      </w:r>
      <w:proofErr w:type="gramEnd"/>
      <w:r w:rsidR="002345BC" w:rsidRPr="00725545">
        <w:t xml:space="preserve"> system is secure, which means only authorized individuals have access to it. When you log in to the system, you get a personalized view of the information and possible actions pertinent to you. </w:t>
      </w:r>
    </w:p>
    <w:tbl>
      <w:tblPr>
        <w:tblW w:w="5000" w:type="pct"/>
        <w:tblCellMar>
          <w:left w:w="10" w:type="dxa"/>
          <w:right w:w="10" w:type="dxa"/>
        </w:tblCellMar>
        <w:tblLook w:val="04A0" w:firstRow="1" w:lastRow="0" w:firstColumn="1" w:lastColumn="0" w:noHBand="0" w:noVBand="1"/>
      </w:tblPr>
      <w:tblGrid>
        <w:gridCol w:w="9354"/>
        <w:gridCol w:w="6"/>
      </w:tblGrid>
      <w:tr w:rsidR="002345BC" w:rsidRPr="00725545" w:rsidTr="009E788F">
        <w:tc>
          <w:tcPr>
            <w:tcW w:w="0" w:type="auto"/>
            <w:tcMar>
              <w:top w:w="45" w:type="dxa"/>
              <w:left w:w="0" w:type="dxa"/>
              <w:bottom w:w="45" w:type="dxa"/>
              <w:right w:w="0" w:type="dxa"/>
            </w:tcMar>
          </w:tcPr>
          <w:p w:rsidR="002345BC" w:rsidRPr="00725545" w:rsidRDefault="002345BC" w:rsidP="00212299">
            <w:pPr>
              <w:pStyle w:val="pProcedureIntro"/>
              <w:rPr>
                <w:color w:val="auto"/>
              </w:rPr>
            </w:pPr>
            <w:r w:rsidRPr="00725545">
              <w:rPr>
                <w:color w:val="auto"/>
              </w:rPr>
              <w:t>To log in:</w:t>
            </w:r>
            <w:r w:rsidR="00CF222E" w:rsidRPr="00725545">
              <w:rPr>
                <w:color w:val="auto"/>
              </w:rPr>
              <w:t xml:space="preserve"> </w:t>
            </w:r>
          </w:p>
          <w:p w:rsidR="00AE6544" w:rsidRDefault="00AE6544" w:rsidP="00AE6544">
            <w:pPr>
              <w:pStyle w:val="li"/>
              <w:numPr>
                <w:ilvl w:val="0"/>
                <w:numId w:val="0"/>
              </w:numPr>
              <w:ind w:left="420"/>
            </w:pPr>
          </w:p>
          <w:p w:rsidR="00AE6544" w:rsidRDefault="00AE6544" w:rsidP="00AE6544">
            <w:pPr>
              <w:pStyle w:val="li"/>
              <w:numPr>
                <w:ilvl w:val="0"/>
                <w:numId w:val="12"/>
              </w:numPr>
              <w:rPr>
                <w:color w:val="auto"/>
              </w:rPr>
            </w:pPr>
            <w:r>
              <w:rPr>
                <w:color w:val="auto"/>
              </w:rPr>
              <w:t xml:space="preserve">Click on e-COMS link: </w:t>
            </w:r>
            <w:hyperlink r:id="rId11" w:history="1">
              <w:r w:rsidRPr="00091817">
                <w:rPr>
                  <w:rStyle w:val="Hyperlink"/>
                </w:rPr>
                <w:t>https://esupport.hms.harvard.edu/COMSIACUC/</w:t>
              </w:r>
            </w:hyperlink>
          </w:p>
          <w:p w:rsidR="00AE6544" w:rsidRPr="00AE6544" w:rsidRDefault="00AE6544" w:rsidP="00AE6544">
            <w:pPr>
              <w:pStyle w:val="li"/>
              <w:numPr>
                <w:ilvl w:val="0"/>
                <w:numId w:val="12"/>
              </w:numPr>
              <w:rPr>
                <w:color w:val="auto"/>
              </w:rPr>
            </w:pPr>
            <w:r>
              <w:t xml:space="preserve">If you have difficulty with your browser, please review: </w:t>
            </w:r>
            <w:hyperlink r:id="rId12" w:anchor="Knowledgebase/Supported_Web_Browsers.htm%3FTocPath%3DKnowledge%20Base%20Articles%7C_____66" w:history="1">
              <w:r>
                <w:rPr>
                  <w:rStyle w:val="Hyperlink"/>
                </w:rPr>
                <w:t>Supported Browsers</w:t>
              </w:r>
            </w:hyperlink>
          </w:p>
          <w:p w:rsidR="00AE6544" w:rsidRDefault="00AE6544" w:rsidP="00AE6544">
            <w:pPr>
              <w:pStyle w:val="li"/>
              <w:numPr>
                <w:ilvl w:val="0"/>
                <w:numId w:val="0"/>
              </w:numPr>
              <w:ind w:left="420"/>
              <w:rPr>
                <w:color w:val="auto"/>
              </w:rPr>
            </w:pPr>
          </w:p>
          <w:p w:rsidR="002345BC" w:rsidRPr="00725545" w:rsidRDefault="002345BC" w:rsidP="00C50342">
            <w:pPr>
              <w:pStyle w:val="li"/>
              <w:numPr>
                <w:ilvl w:val="0"/>
                <w:numId w:val="12"/>
              </w:numPr>
              <w:rPr>
                <w:color w:val="auto"/>
              </w:rPr>
            </w:pPr>
            <w:r w:rsidRPr="00725545">
              <w:rPr>
                <w:color w:val="auto"/>
              </w:rPr>
              <w:t xml:space="preserve">If you do not see the form shown to the right, click the </w:t>
            </w:r>
            <w:r w:rsidRPr="00725545">
              <w:rPr>
                <w:rStyle w:val="b"/>
                <w:color w:val="auto"/>
              </w:rPr>
              <w:t>Login</w:t>
            </w:r>
            <w:r w:rsidRPr="00725545">
              <w:rPr>
                <w:color w:val="auto"/>
              </w:rPr>
              <w:t xml:space="preserve"> link located at the top right corner of your screen.</w:t>
            </w:r>
          </w:p>
          <w:p w:rsidR="002345BC" w:rsidRPr="00725545" w:rsidRDefault="00B86D4D" w:rsidP="00C50342">
            <w:pPr>
              <w:pStyle w:val="li"/>
              <w:numPr>
                <w:ilvl w:val="0"/>
                <w:numId w:val="12"/>
              </w:numPr>
              <w:rPr>
                <w:color w:val="auto"/>
              </w:rPr>
            </w:pPr>
            <w:r w:rsidRPr="00725545">
              <w:rPr>
                <w:noProof/>
                <w:color w:val="auto"/>
              </w:rPr>
              <w:drawing>
                <wp:anchor distT="0" distB="0" distL="114300" distR="114300" simplePos="0" relativeHeight="251658240" behindDoc="1" locked="0" layoutInCell="1" allowOverlap="0" wp14:anchorId="64E5F7EC" wp14:editId="65650B00">
                  <wp:simplePos x="0" y="0"/>
                  <wp:positionH relativeFrom="column">
                    <wp:posOffset>2301240</wp:posOffset>
                  </wp:positionH>
                  <wp:positionV relativeFrom="paragraph">
                    <wp:posOffset>-261620</wp:posOffset>
                  </wp:positionV>
                  <wp:extent cx="3641725" cy="962660"/>
                  <wp:effectExtent l="0" t="0" r="0" b="8890"/>
                  <wp:wrapTight wrapText="left">
                    <wp:wrapPolygon edited="0">
                      <wp:start x="0" y="0"/>
                      <wp:lineTo x="0" y="21372"/>
                      <wp:lineTo x="21468" y="21372"/>
                      <wp:lineTo x="21468" y="0"/>
                      <wp:lineTo x="0" y="0"/>
                    </wp:wrapPolygon>
                  </wp:wrapTight>
                  <wp:docPr id="28" name="Picture 12" descr="Basic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sicLog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1725" cy="962660"/>
                          </a:xfrm>
                          <a:prstGeom prst="rect">
                            <a:avLst/>
                          </a:prstGeom>
                          <a:noFill/>
                        </pic:spPr>
                      </pic:pic>
                    </a:graphicData>
                  </a:graphic>
                  <wp14:sizeRelH relativeFrom="page">
                    <wp14:pctWidth>0</wp14:pctWidth>
                  </wp14:sizeRelH>
                  <wp14:sizeRelV relativeFrom="page">
                    <wp14:pctHeight>0</wp14:pctHeight>
                  </wp14:sizeRelV>
                </wp:anchor>
              </w:drawing>
            </w:r>
            <w:r w:rsidR="002345BC" w:rsidRPr="00725545">
              <w:rPr>
                <w:color w:val="auto"/>
              </w:rPr>
              <w:t xml:space="preserve">Type the user name and password you received into </w:t>
            </w:r>
            <w:r w:rsidR="003F31BF" w:rsidRPr="00725545">
              <w:rPr>
                <w:color w:val="auto"/>
              </w:rPr>
              <w:br/>
            </w:r>
            <w:r w:rsidR="002345BC" w:rsidRPr="00725545">
              <w:rPr>
                <w:color w:val="auto"/>
              </w:rPr>
              <w:t>the boxes.</w:t>
            </w:r>
          </w:p>
        </w:tc>
        <w:tc>
          <w:tcPr>
            <w:tcW w:w="0" w:type="auto"/>
            <w:tcMar>
              <w:top w:w="45" w:type="dxa"/>
              <w:left w:w="0" w:type="dxa"/>
              <w:bottom w:w="45" w:type="dxa"/>
              <w:right w:w="0" w:type="dxa"/>
            </w:tcMar>
            <w:vAlign w:val="bottom"/>
          </w:tcPr>
          <w:p w:rsidR="002345BC" w:rsidRPr="00725545" w:rsidRDefault="002345BC" w:rsidP="009E788F">
            <w:pPr>
              <w:pStyle w:val="tdnoborder"/>
            </w:pPr>
          </w:p>
        </w:tc>
      </w:tr>
      <w:tr w:rsidR="002345BC" w:rsidRPr="00725545" w:rsidTr="005B4DE9">
        <w:tc>
          <w:tcPr>
            <w:tcW w:w="0" w:type="auto"/>
            <w:gridSpan w:val="2"/>
            <w:tcMar>
              <w:top w:w="45" w:type="dxa"/>
              <w:left w:w="0" w:type="dxa"/>
              <w:bottom w:w="45" w:type="dxa"/>
              <w:right w:w="0" w:type="dxa"/>
            </w:tcMar>
          </w:tcPr>
          <w:p w:rsidR="002345BC" w:rsidRPr="00725545" w:rsidRDefault="002345BC" w:rsidP="00212299">
            <w:pPr>
              <w:pStyle w:val="divtip1"/>
            </w:pPr>
            <w:r w:rsidRPr="00725545">
              <w:rPr>
                <w:rStyle w:val="b"/>
                <w:color w:val="auto"/>
              </w:rPr>
              <w:t>Tips:</w:t>
            </w:r>
            <w:r w:rsidRPr="00725545">
              <w:t xml:space="preserve"> Press the Tab key after typing your user name to move to the Password box.</w:t>
            </w:r>
          </w:p>
          <w:p w:rsidR="002345BC" w:rsidRPr="00725545" w:rsidRDefault="002345BC" w:rsidP="00212299">
            <w:pPr>
              <w:pStyle w:val="divtip1"/>
            </w:pPr>
            <w:r w:rsidRPr="00725545">
              <w:t xml:space="preserve">If you do not know your user name or password, contact </w:t>
            </w:r>
            <w:r w:rsidR="00AE6544">
              <w:t>eSupport</w:t>
            </w:r>
            <w:r w:rsidRPr="00725545">
              <w:t xml:space="preserve">. (See </w:t>
            </w:r>
            <w:r w:rsidR="00AE6544">
              <w:rPr>
                <w:rStyle w:val="xref"/>
                <w:color w:val="auto"/>
              </w:rPr>
              <w:t>Resources and</w:t>
            </w:r>
            <w:r w:rsidRPr="00725545">
              <w:rPr>
                <w:rStyle w:val="xref"/>
                <w:color w:val="auto"/>
              </w:rPr>
              <w:t xml:space="preserve"> Support on page</w:t>
            </w:r>
            <w:r w:rsidR="00B20642" w:rsidRPr="00725545">
              <w:rPr>
                <w:rStyle w:val="xref"/>
                <w:color w:val="auto"/>
              </w:rPr>
              <w:t xml:space="preserve"> </w:t>
            </w:r>
            <w:r w:rsidR="00E67885">
              <w:rPr>
                <w:rStyle w:val="xref"/>
                <w:color w:val="auto"/>
              </w:rPr>
              <w:t>1</w:t>
            </w:r>
            <w:r w:rsidR="005F78D7">
              <w:rPr>
                <w:rStyle w:val="xref"/>
                <w:color w:val="auto"/>
              </w:rPr>
              <w:t>7</w:t>
            </w:r>
            <w:r w:rsidRPr="00725545">
              <w:rPr>
                <w:rStyle w:val="xref"/>
                <w:color w:val="auto"/>
              </w:rPr>
              <w:t>.)</w:t>
            </w:r>
          </w:p>
          <w:p w:rsidR="002345BC" w:rsidRPr="00725545" w:rsidRDefault="002345BC" w:rsidP="00AE6544">
            <w:pPr>
              <w:pStyle w:val="li"/>
              <w:numPr>
                <w:ilvl w:val="0"/>
                <w:numId w:val="12"/>
              </w:numPr>
              <w:rPr>
                <w:color w:val="auto"/>
              </w:rPr>
            </w:pPr>
            <w:r w:rsidRPr="00725545">
              <w:rPr>
                <w:color w:val="auto"/>
              </w:rPr>
              <w:t xml:space="preserve">Click </w:t>
            </w:r>
            <w:r w:rsidRPr="00725545">
              <w:rPr>
                <w:rStyle w:val="b"/>
                <w:color w:val="auto"/>
              </w:rPr>
              <w:t>Login</w:t>
            </w:r>
            <w:r w:rsidRPr="00725545">
              <w:rPr>
                <w:color w:val="auto"/>
              </w:rPr>
              <w:t xml:space="preserve"> (or press Enter).</w:t>
            </w:r>
          </w:p>
        </w:tc>
      </w:tr>
    </w:tbl>
    <w:p w:rsidR="002345BC" w:rsidRPr="00725545" w:rsidRDefault="002345BC" w:rsidP="002345BC">
      <w:pPr>
        <w:spacing w:after="400"/>
      </w:pPr>
    </w:p>
    <w:p w:rsidR="002345BC" w:rsidRPr="00725545" w:rsidRDefault="002345BC" w:rsidP="00735843">
      <w:pPr>
        <w:pStyle w:val="h2"/>
        <w:rPr>
          <w:color w:val="auto"/>
        </w:rPr>
      </w:pPr>
      <w:bookmarkStart w:id="3" w:name="_Toc369251102"/>
      <w:bookmarkStart w:id="4" w:name="_Toc369534914"/>
      <w:bookmarkStart w:id="5" w:name="_Toc386802560"/>
      <w:r w:rsidRPr="00725545">
        <w:rPr>
          <w:color w:val="auto"/>
        </w:rPr>
        <w:t>Automatically Logging In</w:t>
      </w:r>
      <w:bookmarkEnd w:id="3"/>
      <w:bookmarkEnd w:id="4"/>
      <w:bookmarkEnd w:id="5"/>
    </w:p>
    <w:p w:rsidR="002345BC" w:rsidRPr="00725545" w:rsidRDefault="002345BC" w:rsidP="002345BC">
      <w:pPr>
        <w:pStyle w:val="p"/>
      </w:pPr>
      <w:r w:rsidRPr="00725545">
        <w:t xml:space="preserve">You can set </w:t>
      </w:r>
      <w:r w:rsidR="00E273F9" w:rsidRPr="00725545">
        <w:t xml:space="preserve">the </w:t>
      </w:r>
      <w:r w:rsidRPr="00725545">
        <w:t xml:space="preserve">system to log you in automatically when you access </w:t>
      </w:r>
      <w:r w:rsidR="009136F5" w:rsidRPr="00725545">
        <w:t>e</w:t>
      </w:r>
      <w:r w:rsidR="00D11ACE" w:rsidRPr="00725545">
        <w:t>COMS</w:t>
      </w:r>
      <w:r w:rsidRPr="00725545">
        <w:t xml:space="preserve">. </w:t>
      </w:r>
    </w:p>
    <w:p w:rsidR="002345BC" w:rsidRPr="00725545" w:rsidRDefault="002345BC" w:rsidP="005F042D">
      <w:pPr>
        <w:pStyle w:val="divtip"/>
      </w:pPr>
      <w:r w:rsidRPr="00725545">
        <w:rPr>
          <w:rStyle w:val="b"/>
          <w:color w:val="auto"/>
        </w:rPr>
        <w:t>Important!</w:t>
      </w:r>
      <w:r w:rsidRPr="00725545">
        <w:t xml:space="preserve"> Do not enable autologin if you are using a shared or public computer. Autologin could cause a security breach by allowing others to take actions as though they were you.</w:t>
      </w:r>
    </w:p>
    <w:tbl>
      <w:tblPr>
        <w:tblW w:w="5000" w:type="pct"/>
        <w:tblCellMar>
          <w:left w:w="10" w:type="dxa"/>
          <w:right w:w="10" w:type="dxa"/>
        </w:tblCellMar>
        <w:tblLook w:val="04A0" w:firstRow="1" w:lastRow="0" w:firstColumn="1" w:lastColumn="0" w:noHBand="0" w:noVBand="1"/>
      </w:tblPr>
      <w:tblGrid>
        <w:gridCol w:w="5871"/>
        <w:gridCol w:w="3489"/>
      </w:tblGrid>
      <w:tr w:rsidR="002345BC" w:rsidRPr="00725545" w:rsidTr="005B4DE9">
        <w:tc>
          <w:tcPr>
            <w:tcW w:w="0" w:type="auto"/>
            <w:tcMar>
              <w:top w:w="45" w:type="dxa"/>
              <w:left w:w="0" w:type="dxa"/>
              <w:bottom w:w="45" w:type="dxa"/>
              <w:right w:w="0" w:type="dxa"/>
            </w:tcMar>
          </w:tcPr>
          <w:p w:rsidR="002345BC" w:rsidRPr="00725545" w:rsidRDefault="002345BC" w:rsidP="005F042D">
            <w:pPr>
              <w:pStyle w:val="pProcedureIntro"/>
              <w:rPr>
                <w:color w:val="auto"/>
              </w:rPr>
            </w:pPr>
            <w:r w:rsidRPr="00725545">
              <w:rPr>
                <w:color w:val="auto"/>
              </w:rPr>
              <w:t>To turn on autologin:</w:t>
            </w:r>
          </w:p>
          <w:p w:rsidR="002345BC" w:rsidRPr="00725545" w:rsidRDefault="002345BC" w:rsidP="00C50342">
            <w:pPr>
              <w:pStyle w:val="li"/>
              <w:numPr>
                <w:ilvl w:val="0"/>
                <w:numId w:val="14"/>
              </w:numPr>
              <w:rPr>
                <w:color w:val="auto"/>
              </w:rPr>
            </w:pPr>
            <w:r w:rsidRPr="00725545">
              <w:rPr>
                <w:color w:val="auto"/>
              </w:rPr>
              <w:t xml:space="preserve">The next time you log in, check the </w:t>
            </w:r>
            <w:r w:rsidRPr="00725545">
              <w:rPr>
                <w:rStyle w:val="b"/>
                <w:color w:val="auto"/>
              </w:rPr>
              <w:t>Remember me</w:t>
            </w:r>
            <w:r w:rsidRPr="00725545">
              <w:rPr>
                <w:color w:val="auto"/>
              </w:rPr>
              <w:t xml:space="preserve"> box before clicking Login.</w:t>
            </w:r>
          </w:p>
        </w:tc>
        <w:tc>
          <w:tcPr>
            <w:tcW w:w="0" w:type="auto"/>
            <w:tcMar>
              <w:top w:w="45" w:type="dxa"/>
              <w:left w:w="0" w:type="dxa"/>
              <w:bottom w:w="45" w:type="dxa"/>
              <w:right w:w="0" w:type="dxa"/>
            </w:tcMar>
          </w:tcPr>
          <w:p w:rsidR="002345BC" w:rsidRPr="00725545" w:rsidRDefault="00B86D4D" w:rsidP="005B4DE9">
            <w:pPr>
              <w:pStyle w:val="tdnoborder"/>
            </w:pPr>
            <w:r w:rsidRPr="00725545">
              <w:rPr>
                <w:noProof/>
              </w:rPr>
              <w:drawing>
                <wp:inline distT="0" distB="0" distL="0" distR="0" wp14:anchorId="57AD39DC" wp14:editId="2B919A05">
                  <wp:extent cx="2215515" cy="93789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5515" cy="937895"/>
                          </a:xfrm>
                          <a:prstGeom prst="rect">
                            <a:avLst/>
                          </a:prstGeom>
                          <a:noFill/>
                          <a:ln>
                            <a:noFill/>
                          </a:ln>
                        </pic:spPr>
                      </pic:pic>
                    </a:graphicData>
                  </a:graphic>
                </wp:inline>
              </w:drawing>
            </w:r>
          </w:p>
        </w:tc>
      </w:tr>
      <w:tr w:rsidR="002345BC" w:rsidRPr="00725545" w:rsidTr="005B4DE9">
        <w:tc>
          <w:tcPr>
            <w:tcW w:w="0" w:type="auto"/>
            <w:tcMar>
              <w:top w:w="45" w:type="dxa"/>
              <w:left w:w="0" w:type="dxa"/>
              <w:bottom w:w="45" w:type="dxa"/>
              <w:right w:w="0" w:type="dxa"/>
            </w:tcMar>
          </w:tcPr>
          <w:p w:rsidR="002345BC" w:rsidRPr="00725545" w:rsidRDefault="002345BC" w:rsidP="005B4DE9">
            <w:pPr>
              <w:pStyle w:val="tdnoborder"/>
              <w:spacing w:before="100"/>
            </w:pPr>
          </w:p>
        </w:tc>
        <w:tc>
          <w:tcPr>
            <w:tcW w:w="0" w:type="auto"/>
            <w:tcMar>
              <w:top w:w="45" w:type="dxa"/>
              <w:left w:w="0" w:type="dxa"/>
              <w:bottom w:w="45" w:type="dxa"/>
              <w:right w:w="0" w:type="dxa"/>
            </w:tcMar>
          </w:tcPr>
          <w:p w:rsidR="002345BC" w:rsidRPr="00725545" w:rsidRDefault="002345BC" w:rsidP="005B4DE9">
            <w:pPr>
              <w:pStyle w:val="tdnoborder"/>
            </w:pPr>
            <w:r w:rsidRPr="00725545">
              <w:rPr>
                <w:sz w:val="20"/>
              </w:rPr>
              <w:t> </w:t>
            </w:r>
          </w:p>
        </w:tc>
      </w:tr>
      <w:tr w:rsidR="002345BC" w:rsidRPr="00725545" w:rsidTr="005B4DE9">
        <w:tc>
          <w:tcPr>
            <w:tcW w:w="0" w:type="auto"/>
            <w:tcMar>
              <w:top w:w="45" w:type="dxa"/>
              <w:left w:w="0" w:type="dxa"/>
              <w:bottom w:w="45" w:type="dxa"/>
              <w:right w:w="0" w:type="dxa"/>
            </w:tcMar>
          </w:tcPr>
          <w:p w:rsidR="002345BC" w:rsidRPr="00725545" w:rsidRDefault="002345BC" w:rsidP="005F042D">
            <w:pPr>
              <w:pStyle w:val="pProcedureIntro"/>
              <w:rPr>
                <w:color w:val="auto"/>
              </w:rPr>
            </w:pPr>
            <w:r w:rsidRPr="00725545">
              <w:rPr>
                <w:color w:val="auto"/>
              </w:rPr>
              <w:t>To turn off autologin:</w:t>
            </w:r>
          </w:p>
          <w:p w:rsidR="002345BC" w:rsidRPr="00725545" w:rsidRDefault="002345BC" w:rsidP="00C50342">
            <w:pPr>
              <w:pStyle w:val="li"/>
              <w:numPr>
                <w:ilvl w:val="0"/>
                <w:numId w:val="15"/>
              </w:numPr>
              <w:rPr>
                <w:color w:val="auto"/>
              </w:rPr>
            </w:pPr>
            <w:r w:rsidRPr="00725545">
              <w:rPr>
                <w:color w:val="auto"/>
              </w:rPr>
              <w:t xml:space="preserve">Click the </w:t>
            </w:r>
            <w:r w:rsidRPr="00725545">
              <w:rPr>
                <w:rStyle w:val="b"/>
                <w:color w:val="auto"/>
              </w:rPr>
              <w:t>Logoff</w:t>
            </w:r>
            <w:r w:rsidRPr="00725545">
              <w:rPr>
                <w:color w:val="auto"/>
              </w:rPr>
              <w:t xml:space="preserve"> link in the upper right corner.</w:t>
            </w:r>
          </w:p>
          <w:p w:rsidR="002345BC" w:rsidRPr="00725545" w:rsidRDefault="002345BC" w:rsidP="00C50342">
            <w:pPr>
              <w:pStyle w:val="li"/>
              <w:numPr>
                <w:ilvl w:val="0"/>
                <w:numId w:val="15"/>
              </w:numPr>
              <w:rPr>
                <w:color w:val="auto"/>
              </w:rPr>
            </w:pPr>
            <w:r w:rsidRPr="00725545">
              <w:rPr>
                <w:color w:val="auto"/>
              </w:rPr>
              <w:t xml:space="preserve">Click </w:t>
            </w:r>
            <w:r w:rsidRPr="00725545">
              <w:rPr>
                <w:rStyle w:val="b"/>
                <w:color w:val="auto"/>
              </w:rPr>
              <w:t>Clear Autologin</w:t>
            </w:r>
            <w:r w:rsidRPr="00725545">
              <w:rPr>
                <w:color w:val="auto"/>
              </w:rPr>
              <w:t>.</w:t>
            </w:r>
          </w:p>
        </w:tc>
        <w:tc>
          <w:tcPr>
            <w:tcW w:w="0" w:type="auto"/>
            <w:tcMar>
              <w:top w:w="45" w:type="dxa"/>
              <w:left w:w="0" w:type="dxa"/>
              <w:bottom w:w="45" w:type="dxa"/>
              <w:right w:w="0" w:type="dxa"/>
            </w:tcMar>
          </w:tcPr>
          <w:p w:rsidR="002345BC" w:rsidRPr="00725545" w:rsidRDefault="00B86D4D" w:rsidP="005B4DE9">
            <w:pPr>
              <w:pStyle w:val="tdnoborder"/>
            </w:pPr>
            <w:r w:rsidRPr="00725545">
              <w:rPr>
                <w:noProof/>
              </w:rPr>
              <w:drawing>
                <wp:inline distT="0" distB="0" distL="0" distR="0" wp14:anchorId="0BCE7747" wp14:editId="0AC2A0E2">
                  <wp:extent cx="2098675" cy="890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8675" cy="890905"/>
                          </a:xfrm>
                          <a:prstGeom prst="rect">
                            <a:avLst/>
                          </a:prstGeom>
                          <a:noFill/>
                          <a:ln>
                            <a:noFill/>
                          </a:ln>
                        </pic:spPr>
                      </pic:pic>
                    </a:graphicData>
                  </a:graphic>
                </wp:inline>
              </w:drawing>
            </w:r>
          </w:p>
        </w:tc>
      </w:tr>
    </w:tbl>
    <w:p w:rsidR="002345BC" w:rsidRPr="00725545" w:rsidRDefault="002345BC" w:rsidP="002345BC">
      <w:pPr>
        <w:spacing w:after="400"/>
      </w:pPr>
    </w:p>
    <w:p w:rsidR="002345BC" w:rsidRPr="00725545" w:rsidRDefault="002345BC" w:rsidP="00735843">
      <w:pPr>
        <w:pStyle w:val="h1"/>
        <w:rPr>
          <w:color w:val="auto"/>
          <w:sz w:val="40"/>
          <w:szCs w:val="40"/>
        </w:rPr>
      </w:pPr>
      <w:bookmarkStart w:id="6" w:name="_Ref-945420061"/>
      <w:bookmarkStart w:id="7" w:name="_Toc369251103"/>
      <w:bookmarkStart w:id="8" w:name="_Toc386802561"/>
      <w:r w:rsidRPr="00725545">
        <w:rPr>
          <w:color w:val="auto"/>
          <w:sz w:val="40"/>
          <w:szCs w:val="40"/>
        </w:rPr>
        <w:t xml:space="preserve">Creating a New </w:t>
      </w:r>
      <w:bookmarkEnd w:id="6"/>
      <w:bookmarkEnd w:id="7"/>
      <w:r w:rsidR="00E273F9" w:rsidRPr="00725545">
        <w:rPr>
          <w:color w:val="auto"/>
          <w:sz w:val="40"/>
          <w:szCs w:val="40"/>
        </w:rPr>
        <w:t xml:space="preserve">COMS </w:t>
      </w:r>
      <w:r w:rsidR="00900022" w:rsidRPr="00725545">
        <w:rPr>
          <w:color w:val="auto"/>
          <w:sz w:val="40"/>
          <w:szCs w:val="40"/>
        </w:rPr>
        <w:t>Study</w:t>
      </w:r>
      <w:bookmarkEnd w:id="8"/>
    </w:p>
    <w:p w:rsidR="002345BC" w:rsidRPr="00725545" w:rsidRDefault="002345BC" w:rsidP="002345BC">
      <w:pPr>
        <w:pStyle w:val="p"/>
      </w:pPr>
      <w:r w:rsidRPr="00725545">
        <w:t xml:space="preserve">You can prepare a new </w:t>
      </w:r>
      <w:r w:rsidR="00E273F9" w:rsidRPr="00725545">
        <w:t xml:space="preserve">COMS </w:t>
      </w:r>
      <w:r w:rsidR="00900022" w:rsidRPr="00725545">
        <w:t>Study</w:t>
      </w:r>
      <w:r w:rsidRPr="00725545">
        <w:t xml:space="preserve"> for </w:t>
      </w:r>
      <w:r w:rsidR="00B20642" w:rsidRPr="00725545">
        <w:t>COMS</w:t>
      </w:r>
      <w:r w:rsidRPr="00725545">
        <w:t xml:space="preserve"> review by entering information into a series of online forms. The number of forms included may change based on the answers you provide. The forms tell you where to attach files to provide supporting information.</w:t>
      </w:r>
    </w:p>
    <w:p w:rsidR="002345BC" w:rsidRPr="00725545" w:rsidRDefault="002345BC" w:rsidP="002345BC">
      <w:pPr>
        <w:pStyle w:val="p"/>
      </w:pPr>
      <w:r w:rsidRPr="00725545">
        <w:t>The simplest approach is to follow the forms in order, answering the questions and clicking Continue to ave your information and move to the next form. When you reach the end of the series of forms, click the Finish button.</w:t>
      </w:r>
    </w:p>
    <w:p w:rsidR="002345BC" w:rsidRPr="00725545" w:rsidRDefault="002345BC" w:rsidP="002345BC">
      <w:pPr>
        <w:pStyle w:val="p"/>
      </w:pPr>
      <w:r w:rsidRPr="00725545">
        <w:rPr>
          <w:rStyle w:val="b"/>
          <w:color w:val="auto"/>
        </w:rPr>
        <w:t>Before you begin,</w:t>
      </w:r>
      <w:r w:rsidRPr="00725545">
        <w:t xml:space="preserve"> gather files and information about your </w:t>
      </w:r>
      <w:r w:rsidR="00E273F9" w:rsidRPr="00725545">
        <w:t xml:space="preserve">COMS </w:t>
      </w:r>
      <w:r w:rsidR="00900022" w:rsidRPr="00725545">
        <w:t>Study</w:t>
      </w:r>
      <w:r w:rsidRPr="00725545">
        <w:t xml:space="preserve"> such as:</w:t>
      </w:r>
    </w:p>
    <w:p w:rsidR="002345BC" w:rsidRPr="00725545" w:rsidRDefault="002345BC" w:rsidP="0005668D">
      <w:pPr>
        <w:pStyle w:val="li1"/>
        <w:numPr>
          <w:ilvl w:val="0"/>
          <w:numId w:val="16"/>
        </w:numPr>
        <w:spacing w:before="97"/>
      </w:pPr>
      <w:r w:rsidRPr="00725545">
        <w:rPr>
          <w:sz w:val="20"/>
        </w:rPr>
        <w:t xml:space="preserve">Supporting information files (for a list, see </w:t>
      </w:r>
      <w:r w:rsidRPr="007E707E">
        <w:rPr>
          <w:rStyle w:val="xref"/>
          <w:b/>
          <w:color w:val="auto"/>
        </w:rPr>
        <w:t>Checklist of Information to Attach</w:t>
      </w:r>
      <w:r w:rsidRPr="00725545">
        <w:rPr>
          <w:rStyle w:val="xref"/>
          <w:color w:val="auto"/>
        </w:rPr>
        <w:t xml:space="preserve"> on page</w:t>
      </w:r>
      <w:r w:rsidR="00E67885">
        <w:t xml:space="preserve"> 17</w:t>
      </w:r>
      <w:r w:rsidRPr="00725545">
        <w:rPr>
          <w:rStyle w:val="xref"/>
          <w:color w:val="auto"/>
        </w:rPr>
        <w:t>)</w:t>
      </w:r>
    </w:p>
    <w:p w:rsidR="002345BC" w:rsidRPr="00725545" w:rsidRDefault="0077649B" w:rsidP="0005668D">
      <w:pPr>
        <w:pStyle w:val="li1"/>
        <w:numPr>
          <w:ilvl w:val="0"/>
          <w:numId w:val="16"/>
        </w:numPr>
        <w:spacing w:after="234"/>
      </w:pPr>
      <w:r w:rsidRPr="00725545">
        <w:rPr>
          <w:sz w:val="20"/>
        </w:rPr>
        <w:t xml:space="preserve">COMS registration </w:t>
      </w:r>
      <w:r w:rsidR="002345BC" w:rsidRPr="00725545">
        <w:rPr>
          <w:sz w:val="20"/>
        </w:rPr>
        <w:t xml:space="preserve">information for </w:t>
      </w:r>
      <w:r w:rsidRPr="00725545">
        <w:rPr>
          <w:sz w:val="20"/>
        </w:rPr>
        <w:t>related research to</w:t>
      </w:r>
      <w:r w:rsidR="00226E4C" w:rsidRPr="00725545">
        <w:rPr>
          <w:sz w:val="20"/>
        </w:rPr>
        <w:t xml:space="preserve"> </w:t>
      </w:r>
      <w:r w:rsidRPr="00725545">
        <w:rPr>
          <w:sz w:val="20"/>
        </w:rPr>
        <w:t>your</w:t>
      </w:r>
      <w:r w:rsidR="002345BC" w:rsidRPr="00725545">
        <w:rPr>
          <w:sz w:val="20"/>
        </w:rPr>
        <w:t xml:space="preserve"> </w:t>
      </w:r>
      <w:r w:rsidR="00E273F9" w:rsidRPr="00725545">
        <w:rPr>
          <w:sz w:val="20"/>
        </w:rPr>
        <w:t xml:space="preserve">COMS </w:t>
      </w:r>
      <w:r w:rsidR="00900022" w:rsidRPr="00725545">
        <w:rPr>
          <w:sz w:val="20"/>
        </w:rPr>
        <w:t>Study</w:t>
      </w:r>
    </w:p>
    <w:p w:rsidR="002345BC" w:rsidRPr="00725545" w:rsidRDefault="002345BC" w:rsidP="005F042D">
      <w:pPr>
        <w:pStyle w:val="pProcedureIntro"/>
        <w:rPr>
          <w:color w:val="auto"/>
        </w:rPr>
      </w:pPr>
      <w:r w:rsidRPr="00725545">
        <w:rPr>
          <w:color w:val="auto"/>
        </w:rPr>
        <w:t xml:space="preserve">To create a new </w:t>
      </w:r>
      <w:r w:rsidR="00E273F9" w:rsidRPr="00725545">
        <w:rPr>
          <w:color w:val="auto"/>
        </w:rPr>
        <w:t xml:space="preserve">COMS </w:t>
      </w:r>
      <w:r w:rsidR="00900022" w:rsidRPr="00725545">
        <w:rPr>
          <w:color w:val="auto"/>
        </w:rPr>
        <w:t>Study</w:t>
      </w:r>
      <w:r w:rsidRPr="00725545">
        <w:rPr>
          <w:color w:val="auto"/>
        </w:rPr>
        <w:t xml:space="preserve"> for review:</w:t>
      </w:r>
    </w:p>
    <w:p w:rsidR="002345BC" w:rsidRPr="00725545" w:rsidRDefault="002345BC" w:rsidP="00C50342">
      <w:pPr>
        <w:pStyle w:val="li"/>
        <w:rPr>
          <w:color w:val="auto"/>
        </w:rPr>
      </w:pPr>
      <w:r w:rsidRPr="00725545">
        <w:rPr>
          <w:color w:val="auto"/>
        </w:rPr>
        <w:t xml:space="preserve">From My Inbox, click </w:t>
      </w:r>
      <w:r w:rsidRPr="00725545">
        <w:rPr>
          <w:rStyle w:val="b"/>
          <w:color w:val="auto"/>
        </w:rPr>
        <w:t xml:space="preserve">New </w:t>
      </w:r>
      <w:r w:rsidR="00900022" w:rsidRPr="00725545">
        <w:rPr>
          <w:rStyle w:val="b"/>
          <w:color w:val="auto"/>
        </w:rPr>
        <w:t>COMS Study</w:t>
      </w:r>
      <w:r w:rsidRPr="00725545">
        <w:rPr>
          <w:color w:val="auto"/>
        </w:rPr>
        <w:t xml:space="preserve">. </w:t>
      </w:r>
    </w:p>
    <w:p w:rsidR="00E273F9" w:rsidRPr="00725545" w:rsidRDefault="003F5A39" w:rsidP="00E273F9">
      <w:pPr>
        <w:pStyle w:val="li"/>
        <w:numPr>
          <w:ilvl w:val="0"/>
          <w:numId w:val="0"/>
        </w:numPr>
        <w:ind w:left="432"/>
        <w:rPr>
          <w:color w:val="auto"/>
        </w:rPr>
      </w:pPr>
      <w:r>
        <w:rPr>
          <w:noProof/>
        </w:rPr>
        <w:drawing>
          <wp:inline distT="0" distB="0" distL="0" distR="0" wp14:anchorId="7E1CC50C" wp14:editId="30C04EBA">
            <wp:extent cx="2026920" cy="23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26920" cy="236220"/>
                    </a:xfrm>
                    <a:prstGeom prst="rect">
                      <a:avLst/>
                    </a:prstGeom>
                  </pic:spPr>
                </pic:pic>
              </a:graphicData>
            </a:graphic>
          </wp:inline>
        </w:drawing>
      </w:r>
    </w:p>
    <w:p w:rsidR="002345BC" w:rsidRPr="00725545" w:rsidRDefault="002345BC" w:rsidP="00D34212">
      <w:pPr>
        <w:pStyle w:val="p3"/>
      </w:pPr>
      <w:r w:rsidRPr="00725545">
        <w:rPr>
          <w:rStyle w:val="b"/>
          <w:color w:val="auto"/>
        </w:rPr>
        <w:t>Note:</w:t>
      </w:r>
      <w:r w:rsidRPr="00725545">
        <w:t xml:space="preserve"> If you do not see the New </w:t>
      </w:r>
      <w:r w:rsidR="00E273F9" w:rsidRPr="00725545">
        <w:t xml:space="preserve">COMS </w:t>
      </w:r>
      <w:r w:rsidR="00F95781" w:rsidRPr="00725545">
        <w:t>Study</w:t>
      </w:r>
      <w:r w:rsidRPr="00725545">
        <w:t xml:space="preserve"> button, click the </w:t>
      </w:r>
      <w:r w:rsidRPr="00725545">
        <w:rPr>
          <w:rStyle w:val="b"/>
          <w:color w:val="auto"/>
        </w:rPr>
        <w:t xml:space="preserve">My </w:t>
      </w:r>
      <w:r w:rsidR="00E273F9" w:rsidRPr="00725545">
        <w:rPr>
          <w:rStyle w:val="b"/>
          <w:color w:val="auto"/>
        </w:rPr>
        <w:t>Home</w:t>
      </w:r>
      <w:r w:rsidRPr="00725545">
        <w:t xml:space="preserve"> link (upper right).</w:t>
      </w:r>
    </w:p>
    <w:p w:rsidR="00F95781" w:rsidRPr="00725545" w:rsidRDefault="00F95781" w:rsidP="00D34212">
      <w:pPr>
        <w:pStyle w:val="p3"/>
      </w:pPr>
    </w:p>
    <w:p w:rsidR="002345BC" w:rsidRPr="00725545" w:rsidRDefault="00B86D4D" w:rsidP="00F95781">
      <w:pPr>
        <w:pStyle w:val="p3"/>
        <w:jc w:val="center"/>
      </w:pPr>
      <w:r w:rsidRPr="00725545">
        <w:rPr>
          <w:noProof/>
        </w:rPr>
        <w:drawing>
          <wp:inline distT="0" distB="0" distL="0" distR="0" wp14:anchorId="5C40167C" wp14:editId="21AB88FC">
            <wp:extent cx="2625725" cy="281305"/>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5725" cy="281305"/>
                    </a:xfrm>
                    <a:prstGeom prst="rect">
                      <a:avLst/>
                    </a:prstGeom>
                    <a:solidFill>
                      <a:srgbClr val="FFC000"/>
                    </a:solidFill>
                    <a:ln>
                      <a:noFill/>
                    </a:ln>
                  </pic:spPr>
                </pic:pic>
              </a:graphicData>
            </a:graphic>
          </wp:inline>
        </w:drawing>
      </w:r>
    </w:p>
    <w:p w:rsidR="002345BC" w:rsidRPr="00725545" w:rsidRDefault="002345BC" w:rsidP="00C50342">
      <w:pPr>
        <w:pStyle w:val="li"/>
        <w:rPr>
          <w:color w:val="auto"/>
        </w:rPr>
      </w:pPr>
      <w:r w:rsidRPr="00725545">
        <w:rPr>
          <w:color w:val="auto"/>
        </w:rPr>
        <w:t>Fill in the applicable boxes and answer the questions.</w:t>
      </w:r>
    </w:p>
    <w:p w:rsidR="002345BC" w:rsidRPr="00725545" w:rsidRDefault="002345BC" w:rsidP="00C50342">
      <w:pPr>
        <w:pStyle w:val="li"/>
        <w:rPr>
          <w:color w:val="auto"/>
        </w:rPr>
      </w:pPr>
      <w:r w:rsidRPr="00725545">
        <w:rPr>
          <w:color w:val="auto"/>
        </w:rPr>
        <w:t xml:space="preserve">Click </w:t>
      </w:r>
      <w:r w:rsidRPr="00725545">
        <w:rPr>
          <w:rStyle w:val="b"/>
          <w:color w:val="auto"/>
        </w:rPr>
        <w:t>Continue</w:t>
      </w:r>
      <w:r w:rsidRPr="00725545">
        <w:rPr>
          <w:color w:val="auto"/>
        </w:rPr>
        <w:t xml:space="preserve"> to move to the next form.</w:t>
      </w:r>
    </w:p>
    <w:p w:rsidR="002345BC" w:rsidRPr="00725545" w:rsidRDefault="002345BC" w:rsidP="00212299">
      <w:pPr>
        <w:pStyle w:val="divtip1"/>
      </w:pPr>
      <w:r w:rsidRPr="00725545">
        <w:rPr>
          <w:rStyle w:val="b"/>
          <w:color w:val="auto"/>
        </w:rPr>
        <w:t>Tip:</w:t>
      </w:r>
      <w:r w:rsidRPr="00725545">
        <w:t> A red asterisk (</w:t>
      </w:r>
      <w:r w:rsidRPr="00725545">
        <w:rPr>
          <w:rStyle w:val="b1"/>
          <w:color w:val="auto"/>
        </w:rPr>
        <w:t>*</w:t>
      </w:r>
      <w:r w:rsidRPr="00725545">
        <w:t xml:space="preserve">) precedes each question that requires an answer. If you cannot answer a required question at this time, or if you need to stop and continue at a later time, </w:t>
      </w:r>
      <w:r w:rsidR="00506B5E" w:rsidRPr="00725545">
        <w:t xml:space="preserve">click the save button and exit the document.  Alternatively you can use the “jump to” button to move ahead to the next section of the form. </w:t>
      </w:r>
      <w:r w:rsidRPr="00725545">
        <w:t xml:space="preserve">If you do not answer a required question initially, you must return and answer it before you can submit the </w:t>
      </w:r>
      <w:r w:rsidR="00E273F9" w:rsidRPr="00725545">
        <w:t xml:space="preserve">COMS </w:t>
      </w:r>
      <w:r w:rsidR="00900022" w:rsidRPr="00725545">
        <w:t>Study</w:t>
      </w:r>
      <w:r w:rsidRPr="00725545">
        <w:t xml:space="preserve"> for review.</w:t>
      </w:r>
    </w:p>
    <w:p w:rsidR="002345BC" w:rsidRPr="00725545" w:rsidRDefault="002345BC" w:rsidP="00C50342">
      <w:pPr>
        <w:pStyle w:val="li"/>
        <w:rPr>
          <w:color w:val="auto"/>
        </w:rPr>
      </w:pPr>
      <w:r w:rsidRPr="00725545">
        <w:rPr>
          <w:color w:val="auto"/>
        </w:rPr>
        <w:t xml:space="preserve">When you reach the final page, click </w:t>
      </w:r>
      <w:r w:rsidRPr="00725545">
        <w:rPr>
          <w:rStyle w:val="b"/>
          <w:color w:val="auto"/>
        </w:rPr>
        <w:t>Finish</w:t>
      </w:r>
      <w:r w:rsidRPr="00725545">
        <w:rPr>
          <w:color w:val="auto"/>
        </w:rPr>
        <w:t xml:space="preserve"> to exit the </w:t>
      </w:r>
      <w:r w:rsidR="00E273F9" w:rsidRPr="00725545">
        <w:rPr>
          <w:color w:val="auto"/>
        </w:rPr>
        <w:t xml:space="preserve">COMS </w:t>
      </w:r>
      <w:r w:rsidR="00900022" w:rsidRPr="00725545">
        <w:rPr>
          <w:color w:val="auto"/>
        </w:rPr>
        <w:t>Study</w:t>
      </w:r>
      <w:r w:rsidRPr="00725545">
        <w:rPr>
          <w:color w:val="auto"/>
        </w:rPr>
        <w:t>.</w:t>
      </w:r>
    </w:p>
    <w:p w:rsidR="002345BC" w:rsidRPr="00725545" w:rsidRDefault="002345BC" w:rsidP="002345BC">
      <w:pPr>
        <w:pStyle w:val="p"/>
      </w:pPr>
      <w:r w:rsidRPr="00725545">
        <w:t xml:space="preserve">You can continue to edit the </w:t>
      </w:r>
      <w:r w:rsidR="00E273F9" w:rsidRPr="00725545">
        <w:t xml:space="preserve">COMS </w:t>
      </w:r>
      <w:r w:rsidR="00900022" w:rsidRPr="00725545">
        <w:t>Study</w:t>
      </w:r>
      <w:r w:rsidRPr="00725545">
        <w:t xml:space="preserve"> until you submit it for review. See </w:t>
      </w:r>
      <w:r w:rsidRPr="00725545">
        <w:rPr>
          <w:rStyle w:val="xref"/>
          <w:color w:val="auto"/>
        </w:rPr>
        <w:t xml:space="preserve">Editing a </w:t>
      </w:r>
      <w:r w:rsidR="00E273F9" w:rsidRPr="00725545">
        <w:rPr>
          <w:rStyle w:val="xref"/>
          <w:color w:val="auto"/>
        </w:rPr>
        <w:t xml:space="preserve">COMS </w:t>
      </w:r>
      <w:r w:rsidR="00900022" w:rsidRPr="00725545">
        <w:rPr>
          <w:rStyle w:val="xref"/>
          <w:color w:val="auto"/>
        </w:rPr>
        <w:t>Study</w:t>
      </w:r>
      <w:r w:rsidRPr="00725545">
        <w:rPr>
          <w:rStyle w:val="xref"/>
          <w:color w:val="auto"/>
        </w:rPr>
        <w:t xml:space="preserve"> on page </w:t>
      </w:r>
      <w:r w:rsidR="00E67885">
        <w:rPr>
          <w:rStyle w:val="xref"/>
          <w:color w:val="auto"/>
        </w:rPr>
        <w:t>7</w:t>
      </w:r>
      <w:r w:rsidRPr="00725545">
        <w:rPr>
          <w:rStyle w:val="xref"/>
          <w:color w:val="auto"/>
        </w:rPr>
        <w:t>.</w:t>
      </w:r>
    </w:p>
    <w:p w:rsidR="002345BC" w:rsidRPr="00725545" w:rsidRDefault="002345BC" w:rsidP="002345BC">
      <w:pPr>
        <w:pStyle w:val="divtip"/>
      </w:pPr>
      <w:r w:rsidRPr="00725545">
        <w:rPr>
          <w:rStyle w:val="b"/>
          <w:color w:val="auto"/>
        </w:rPr>
        <w:t>Important!</w:t>
      </w:r>
      <w:r w:rsidRPr="00725545">
        <w:t xml:space="preserve"> The </w:t>
      </w:r>
      <w:r w:rsidR="00E273F9" w:rsidRPr="00725545">
        <w:t xml:space="preserve">COMS </w:t>
      </w:r>
      <w:r w:rsidR="00900022" w:rsidRPr="00725545">
        <w:t>Study</w:t>
      </w:r>
      <w:r w:rsidRPr="00725545">
        <w:t xml:space="preserve"> has not been submitted for review yet. For instructions, see </w:t>
      </w:r>
      <w:r w:rsidRPr="00725545">
        <w:rPr>
          <w:rStyle w:val="xref"/>
          <w:color w:val="auto"/>
        </w:rPr>
        <w:t xml:space="preserve">Submitting the </w:t>
      </w:r>
      <w:r w:rsidR="00E273F9" w:rsidRPr="00725545">
        <w:rPr>
          <w:rStyle w:val="xref"/>
          <w:color w:val="auto"/>
        </w:rPr>
        <w:t xml:space="preserve">COMS </w:t>
      </w:r>
      <w:r w:rsidR="00900022" w:rsidRPr="00725545">
        <w:rPr>
          <w:rStyle w:val="xref"/>
          <w:color w:val="auto"/>
        </w:rPr>
        <w:t>Study</w:t>
      </w:r>
      <w:r w:rsidRPr="00725545">
        <w:rPr>
          <w:rStyle w:val="xref"/>
          <w:color w:val="auto"/>
        </w:rPr>
        <w:t xml:space="preserve"> for Review on page </w:t>
      </w:r>
      <w:r w:rsidR="00E67885">
        <w:t>9</w:t>
      </w:r>
      <w:r w:rsidRPr="00725545">
        <w:rPr>
          <w:rStyle w:val="xref"/>
          <w:color w:val="auto"/>
        </w:rPr>
        <w:t xml:space="preserve">. </w:t>
      </w:r>
    </w:p>
    <w:p w:rsidR="002345BC" w:rsidRPr="00725545" w:rsidRDefault="003F2878" w:rsidP="00735843">
      <w:pPr>
        <w:pStyle w:val="h1"/>
        <w:rPr>
          <w:color w:val="auto"/>
          <w:sz w:val="29"/>
          <w:szCs w:val="29"/>
        </w:rPr>
      </w:pPr>
      <w:bookmarkStart w:id="9" w:name="_Toc386802562"/>
      <w:r w:rsidRPr="00725545">
        <w:rPr>
          <w:color w:val="auto"/>
          <w:sz w:val="29"/>
          <w:szCs w:val="29"/>
        </w:rPr>
        <w:t>Understanding Help Text</w:t>
      </w:r>
      <w:bookmarkEnd w:id="9"/>
    </w:p>
    <w:tbl>
      <w:tblPr>
        <w:tblW w:w="5000" w:type="pct"/>
        <w:tblBorders>
          <w:top w:val="single" w:sz="4" w:space="0" w:color="auto"/>
          <w:bottom w:val="single" w:sz="4" w:space="0" w:color="auto"/>
          <w:insideH w:val="single" w:sz="6" w:space="0" w:color="000000"/>
        </w:tblBorders>
        <w:tblCellMar>
          <w:left w:w="10" w:type="dxa"/>
          <w:right w:w="10" w:type="dxa"/>
        </w:tblCellMar>
        <w:tblLook w:val="04A0" w:firstRow="1" w:lastRow="0" w:firstColumn="1" w:lastColumn="0" w:noHBand="0" w:noVBand="1"/>
      </w:tblPr>
      <w:tblGrid>
        <w:gridCol w:w="3582"/>
        <w:gridCol w:w="1593"/>
        <w:gridCol w:w="4275"/>
      </w:tblGrid>
      <w:tr w:rsidR="002345BC" w:rsidRPr="00725545" w:rsidTr="00387DE1">
        <w:trPr>
          <w:tblHeader/>
        </w:trPr>
        <w:tc>
          <w:tcPr>
            <w:tcW w:w="0" w:type="auto"/>
            <w:shd w:val="clear" w:color="auto" w:fill="F0E8E0"/>
            <w:tcMar>
              <w:top w:w="45" w:type="dxa"/>
              <w:left w:w="45" w:type="dxa"/>
              <w:bottom w:w="45" w:type="dxa"/>
              <w:right w:w="45" w:type="dxa"/>
            </w:tcMar>
            <w:vAlign w:val="center"/>
          </w:tcPr>
          <w:p w:rsidR="002345BC" w:rsidRPr="00725545" w:rsidRDefault="002345BC" w:rsidP="005B4DE9">
            <w:pPr>
              <w:pStyle w:val="ththHorizBordersOnly"/>
              <w:rPr>
                <w:color w:val="auto"/>
              </w:rPr>
            </w:pPr>
            <w:r w:rsidRPr="00725545">
              <w:rPr>
                <w:color w:val="auto"/>
              </w:rPr>
              <w:t>To find this...</w:t>
            </w:r>
          </w:p>
        </w:tc>
        <w:tc>
          <w:tcPr>
            <w:tcW w:w="843" w:type="pct"/>
            <w:shd w:val="clear" w:color="auto" w:fill="F0E8E0"/>
            <w:tcMar>
              <w:top w:w="45" w:type="dxa"/>
              <w:left w:w="45" w:type="dxa"/>
              <w:bottom w:w="45" w:type="dxa"/>
              <w:right w:w="45" w:type="dxa"/>
            </w:tcMar>
            <w:vAlign w:val="center"/>
          </w:tcPr>
          <w:p w:rsidR="002345BC" w:rsidRPr="00725545" w:rsidRDefault="002345BC" w:rsidP="005B4DE9">
            <w:pPr>
              <w:pStyle w:val="ththHorizBordersOnly"/>
              <w:rPr>
                <w:color w:val="auto"/>
              </w:rPr>
            </w:pPr>
            <w:r w:rsidRPr="00725545">
              <w:rPr>
                <w:color w:val="auto"/>
              </w:rPr>
              <w:t>...look for this...</w:t>
            </w:r>
          </w:p>
        </w:tc>
        <w:tc>
          <w:tcPr>
            <w:tcW w:w="2262" w:type="pct"/>
            <w:shd w:val="clear" w:color="auto" w:fill="F0E8E0"/>
            <w:tcMar>
              <w:top w:w="45" w:type="dxa"/>
              <w:left w:w="45" w:type="dxa"/>
              <w:bottom w:w="45" w:type="dxa"/>
              <w:right w:w="45" w:type="dxa"/>
            </w:tcMar>
            <w:vAlign w:val="center"/>
          </w:tcPr>
          <w:p w:rsidR="002345BC" w:rsidRPr="00725545" w:rsidRDefault="002345BC" w:rsidP="00875CD3">
            <w:pPr>
              <w:pStyle w:val="ththHorizBordersOnly"/>
              <w:ind w:left="159"/>
              <w:rPr>
                <w:color w:val="auto"/>
              </w:rPr>
            </w:pPr>
            <w:r w:rsidRPr="00725545">
              <w:rPr>
                <w:color w:val="auto"/>
              </w:rPr>
              <w:t>...and click...</w:t>
            </w:r>
          </w:p>
        </w:tc>
      </w:tr>
      <w:tr w:rsidR="002345BC" w:rsidRPr="00725545" w:rsidTr="00387DE1">
        <w:tc>
          <w:tcPr>
            <w:tcW w:w="0" w:type="auto"/>
            <w:tcMar>
              <w:top w:w="45" w:type="dxa"/>
              <w:left w:w="45" w:type="dxa"/>
              <w:bottom w:w="45" w:type="dxa"/>
              <w:right w:w="45" w:type="dxa"/>
            </w:tcMar>
          </w:tcPr>
          <w:p w:rsidR="002345BC" w:rsidRPr="00725545" w:rsidRDefault="002345BC" w:rsidP="00A61254">
            <w:pPr>
              <w:pStyle w:val="tdHorizBordersOnly"/>
            </w:pPr>
            <w:r w:rsidRPr="00725545">
              <w:t>More information about a question or form.</w:t>
            </w:r>
          </w:p>
        </w:tc>
        <w:tc>
          <w:tcPr>
            <w:tcW w:w="843" w:type="pct"/>
            <w:tcMar>
              <w:top w:w="45" w:type="dxa"/>
              <w:left w:w="45" w:type="dxa"/>
              <w:bottom w:w="45" w:type="dxa"/>
              <w:right w:w="45" w:type="dxa"/>
            </w:tcMar>
          </w:tcPr>
          <w:p w:rsidR="002345BC" w:rsidRPr="00725545" w:rsidRDefault="00B86D4D" w:rsidP="00A61254">
            <w:pPr>
              <w:pStyle w:val="tdHorizBordersOnly"/>
            </w:pPr>
            <w:r w:rsidRPr="00725545">
              <w:rPr>
                <w:noProof/>
              </w:rPr>
              <w:drawing>
                <wp:inline distT="0" distB="0" distL="0" distR="0" wp14:anchorId="4CB301A4" wp14:editId="0A52BF1B">
                  <wp:extent cx="152400" cy="152400"/>
                  <wp:effectExtent l="0" t="0" r="0" b="0"/>
                  <wp:docPr id="5" name="Picture 5" descr="Hov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verHel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62" w:type="pct"/>
            <w:tcMar>
              <w:top w:w="45" w:type="dxa"/>
              <w:left w:w="45" w:type="dxa"/>
              <w:bottom w:w="45" w:type="dxa"/>
              <w:right w:w="45" w:type="dxa"/>
            </w:tcMar>
          </w:tcPr>
          <w:p w:rsidR="002345BC" w:rsidRPr="00725545" w:rsidRDefault="00387DE1" w:rsidP="00875CD3">
            <w:pPr>
              <w:pStyle w:val="tdHorizBordersOnly"/>
              <w:ind w:left="159"/>
            </w:pPr>
            <w:r>
              <w:t>T</w:t>
            </w:r>
            <w:r w:rsidR="002345BC" w:rsidRPr="00725545">
              <w:t>he question mark icon next to the question or form title.</w:t>
            </w:r>
          </w:p>
        </w:tc>
      </w:tr>
    </w:tbl>
    <w:p w:rsidR="005D01F6" w:rsidRPr="00725545" w:rsidRDefault="005D01F6" w:rsidP="005D01F6">
      <w:pPr>
        <w:pStyle w:val="TOC2"/>
        <w:ind w:left="0"/>
      </w:pPr>
    </w:p>
    <w:p w:rsidR="00FE3FAE" w:rsidRPr="00725545" w:rsidRDefault="003F2878" w:rsidP="005D01F6">
      <w:pPr>
        <w:pStyle w:val="TOC2"/>
        <w:ind w:left="0"/>
        <w:rPr>
          <w:b/>
          <w:noProof/>
          <w:sz w:val="29"/>
          <w:szCs w:val="29"/>
        </w:rPr>
      </w:pPr>
      <w:r w:rsidRPr="00725545">
        <w:rPr>
          <w:b/>
          <w:noProof/>
          <w:sz w:val="29"/>
          <w:szCs w:val="29"/>
        </w:rPr>
        <w:t xml:space="preserve">Including </w:t>
      </w:r>
      <w:r w:rsidR="00455267" w:rsidRPr="00725545">
        <w:rPr>
          <w:b/>
          <w:noProof/>
          <w:sz w:val="29"/>
          <w:szCs w:val="29"/>
        </w:rPr>
        <w:t>Study Staff</w:t>
      </w:r>
      <w:r w:rsidRPr="00725545">
        <w:rPr>
          <w:b/>
          <w:noProof/>
          <w:sz w:val="29"/>
          <w:szCs w:val="29"/>
        </w:rPr>
        <w:t xml:space="preserve"> in the COMS </w:t>
      </w:r>
      <w:r w:rsidR="00900022" w:rsidRPr="00725545">
        <w:rPr>
          <w:b/>
          <w:noProof/>
          <w:sz w:val="29"/>
          <w:szCs w:val="29"/>
        </w:rPr>
        <w:t>Study</w:t>
      </w:r>
      <w:r w:rsidRPr="00725545">
        <w:rPr>
          <w:b/>
          <w:noProof/>
          <w:sz w:val="29"/>
          <w:szCs w:val="29"/>
        </w:rPr>
        <w:t xml:space="preserve"> </w:t>
      </w:r>
    </w:p>
    <w:p w:rsidR="00FE3FAE" w:rsidRPr="00725545" w:rsidRDefault="00083590" w:rsidP="005D01F6">
      <w:pPr>
        <w:pStyle w:val="TOC2"/>
        <w:ind w:left="0"/>
        <w:rPr>
          <w:rFonts w:eastAsia="Times New Roman"/>
          <w:noProof/>
          <w:sz w:val="20"/>
        </w:rPr>
      </w:pPr>
      <w:r>
        <w:rPr>
          <w:rFonts w:eastAsia="Times New Roman"/>
          <w:noProof/>
          <w:sz w:val="20"/>
        </w:rPr>
        <w:t xml:space="preserve">On the </w:t>
      </w:r>
      <w:r w:rsidRPr="00083590">
        <w:rPr>
          <w:rFonts w:eastAsia="Times New Roman"/>
          <w:b/>
          <w:noProof/>
          <w:sz w:val="20"/>
        </w:rPr>
        <w:t>General Information</w:t>
      </w:r>
      <w:r>
        <w:rPr>
          <w:rFonts w:eastAsia="Times New Roman"/>
          <w:noProof/>
          <w:sz w:val="20"/>
        </w:rPr>
        <w:t xml:space="preserve"> page, s</w:t>
      </w:r>
      <w:r w:rsidR="00FE3FAE" w:rsidRPr="00725545">
        <w:rPr>
          <w:rFonts w:eastAsia="Times New Roman"/>
          <w:noProof/>
          <w:sz w:val="20"/>
        </w:rPr>
        <w:t>tudy staff may b</w:t>
      </w:r>
      <w:r w:rsidR="005D01F6" w:rsidRPr="00725545">
        <w:rPr>
          <w:rFonts w:eastAsia="Times New Roman"/>
          <w:noProof/>
          <w:sz w:val="20"/>
        </w:rPr>
        <w:t>e easily added into the study by typing their name into the box provided.</w:t>
      </w:r>
      <w:r>
        <w:rPr>
          <w:rFonts w:eastAsia="Times New Roman"/>
          <w:noProof/>
          <w:sz w:val="20"/>
        </w:rPr>
        <w:t xml:space="preserve">The system </w:t>
      </w:r>
      <w:r w:rsidR="005D01F6" w:rsidRPr="00725545">
        <w:rPr>
          <w:rFonts w:eastAsia="Times New Roman"/>
          <w:noProof/>
          <w:sz w:val="20"/>
        </w:rPr>
        <w:t xml:space="preserve">will autopopulate </w:t>
      </w:r>
      <w:r>
        <w:rPr>
          <w:rFonts w:eastAsia="Times New Roman"/>
          <w:noProof/>
          <w:sz w:val="20"/>
        </w:rPr>
        <w:t xml:space="preserve">the names of staff with HUIDs. Manually enter the first and last names of study staff without HUIDs. Finally, enter </w:t>
      </w:r>
      <w:r w:rsidR="003E6853">
        <w:rPr>
          <w:rFonts w:eastAsia="Times New Roman"/>
          <w:noProof/>
          <w:sz w:val="20"/>
        </w:rPr>
        <w:t>the study staff</w:t>
      </w:r>
      <w:r>
        <w:rPr>
          <w:rFonts w:eastAsia="Times New Roman"/>
          <w:noProof/>
          <w:sz w:val="20"/>
        </w:rPr>
        <w:t xml:space="preserve"> in the corresponding field for staff that are to be notified as emergency contacts.</w:t>
      </w:r>
    </w:p>
    <w:p w:rsidR="00FE3FAE" w:rsidRPr="00725545" w:rsidRDefault="00387DE1" w:rsidP="00387DE1">
      <w:pPr>
        <w:pStyle w:val="TOC2"/>
        <w:ind w:left="0"/>
        <w:rPr>
          <w:rFonts w:ascii="Calibri" w:eastAsia="Times New Roman" w:hAnsi="Calibri" w:cs="Times New Roman"/>
          <w:b/>
          <w:noProof/>
          <w:sz w:val="39"/>
          <w:szCs w:val="39"/>
          <w:highlight w:val="yellow"/>
        </w:rPr>
      </w:pPr>
      <w:r>
        <w:rPr>
          <w:noProof/>
        </w:rPr>
        <w:drawing>
          <wp:inline distT="0" distB="0" distL="0" distR="0" wp14:anchorId="237A3013" wp14:editId="21930466">
            <wp:extent cx="4770408" cy="303421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87137" cy="3044851"/>
                    </a:xfrm>
                    <a:prstGeom prst="rect">
                      <a:avLst/>
                    </a:prstGeom>
                  </pic:spPr>
                </pic:pic>
              </a:graphicData>
            </a:graphic>
          </wp:inline>
        </w:drawing>
      </w:r>
    </w:p>
    <w:p w:rsidR="003F2878" w:rsidRPr="00725545" w:rsidRDefault="005F78D7" w:rsidP="005D01F6">
      <w:pPr>
        <w:pStyle w:val="TOC2"/>
        <w:ind w:left="0"/>
        <w:rPr>
          <w:b/>
          <w:noProof/>
          <w:sz w:val="20"/>
        </w:rPr>
      </w:pPr>
      <w:hyperlink w:anchor="_Toc369534921" w:history="1">
        <w:r w:rsidR="005D01F6" w:rsidRPr="00725545">
          <w:rPr>
            <w:rStyle w:val="Hyperlink"/>
            <w:b/>
            <w:noProof/>
            <w:color w:val="auto"/>
            <w:sz w:val="29"/>
            <w:szCs w:val="29"/>
            <w:u w:val="none"/>
          </w:rPr>
          <w:t>Providing</w:t>
        </w:r>
        <w:r w:rsidR="003F2878" w:rsidRPr="00725545">
          <w:rPr>
            <w:rStyle w:val="Hyperlink"/>
            <w:b/>
            <w:noProof/>
            <w:color w:val="auto"/>
            <w:sz w:val="29"/>
            <w:szCs w:val="29"/>
            <w:u w:val="none"/>
          </w:rPr>
          <w:t xml:space="preserve"> Address Information in your COMS</w:t>
        </w:r>
        <w:r w:rsidR="005D01F6" w:rsidRPr="00725545">
          <w:rPr>
            <w:rStyle w:val="Hyperlink"/>
            <w:b/>
            <w:noProof/>
            <w:color w:val="auto"/>
            <w:sz w:val="29"/>
            <w:szCs w:val="29"/>
            <w:u w:val="none"/>
          </w:rPr>
          <w:t xml:space="preserve"> </w:t>
        </w:r>
        <w:r w:rsidR="00900022" w:rsidRPr="00725545">
          <w:rPr>
            <w:rStyle w:val="Hyperlink"/>
            <w:b/>
            <w:noProof/>
            <w:color w:val="auto"/>
            <w:sz w:val="29"/>
            <w:szCs w:val="29"/>
            <w:u w:val="none"/>
          </w:rPr>
          <w:t>Study</w:t>
        </w:r>
      </w:hyperlink>
    </w:p>
    <w:p w:rsidR="00706908" w:rsidRDefault="00083590" w:rsidP="00387DE1">
      <w:pPr>
        <w:pStyle w:val="TOC2"/>
        <w:ind w:left="0"/>
        <w:rPr>
          <w:rFonts w:eastAsia="Times New Roman"/>
          <w:noProof/>
          <w:sz w:val="20"/>
        </w:rPr>
      </w:pPr>
      <w:r>
        <w:rPr>
          <w:noProof/>
          <w:sz w:val="20"/>
        </w:rPr>
        <w:t xml:space="preserve">In the </w:t>
      </w:r>
      <w:r w:rsidRPr="00083590">
        <w:rPr>
          <w:b/>
          <w:noProof/>
          <w:sz w:val="20"/>
        </w:rPr>
        <w:t>Address Information</w:t>
      </w:r>
      <w:r>
        <w:rPr>
          <w:noProof/>
          <w:sz w:val="20"/>
        </w:rPr>
        <w:t xml:space="preserve"> page, list the mailing address of your research</w:t>
      </w:r>
      <w:r w:rsidR="005D01F6" w:rsidRPr="00725545">
        <w:rPr>
          <w:rFonts w:eastAsia="Times New Roman"/>
          <w:noProof/>
          <w:sz w:val="20"/>
        </w:rPr>
        <w:t xml:space="preserve"> by </w:t>
      </w:r>
      <w:r>
        <w:rPr>
          <w:rFonts w:eastAsia="Times New Roman"/>
          <w:noProof/>
          <w:sz w:val="20"/>
        </w:rPr>
        <w:t xml:space="preserve">entering the institution and research building. This information will help route your study to the correct biosafety officer for review. </w:t>
      </w:r>
    </w:p>
    <w:p w:rsidR="005D01F6" w:rsidRDefault="00083590" w:rsidP="00387DE1">
      <w:pPr>
        <w:pStyle w:val="TOC2"/>
        <w:ind w:left="0"/>
        <w:rPr>
          <w:b/>
          <w:noProof/>
          <w:sz w:val="20"/>
          <w:highlight w:val="yellow"/>
        </w:rPr>
      </w:pPr>
      <w:r>
        <w:rPr>
          <w:rFonts w:eastAsia="Times New Roman"/>
          <w:noProof/>
          <w:sz w:val="20"/>
        </w:rPr>
        <w:t>Additionally, please indicate which department the inve</w:t>
      </w:r>
      <w:r w:rsidR="000C2239">
        <w:rPr>
          <w:rFonts w:eastAsia="Times New Roman"/>
          <w:noProof/>
          <w:sz w:val="20"/>
        </w:rPr>
        <w:t>s</w:t>
      </w:r>
      <w:r>
        <w:rPr>
          <w:rFonts w:eastAsia="Times New Roman"/>
          <w:noProof/>
          <w:sz w:val="20"/>
        </w:rPr>
        <w:t>tigator belongs to in the Department field.</w:t>
      </w:r>
    </w:p>
    <w:p w:rsidR="00387DE1" w:rsidRPr="00387DE1" w:rsidRDefault="00387DE1" w:rsidP="00387DE1">
      <w:pPr>
        <w:pStyle w:val="TOC2"/>
        <w:ind w:left="0"/>
        <w:rPr>
          <w:rStyle w:val="Hyperlink"/>
          <w:b/>
          <w:noProof/>
          <w:color w:val="auto"/>
          <w:sz w:val="20"/>
          <w:highlight w:val="yellow"/>
          <w:u w:val="none"/>
        </w:rPr>
      </w:pPr>
      <w:r>
        <w:rPr>
          <w:noProof/>
        </w:rPr>
        <w:drawing>
          <wp:inline distT="0" distB="0" distL="0" distR="0" wp14:anchorId="201C7913" wp14:editId="7F5D9455">
            <wp:extent cx="3131436" cy="157000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32011" cy="1570295"/>
                    </a:xfrm>
                    <a:prstGeom prst="rect">
                      <a:avLst/>
                    </a:prstGeom>
                  </pic:spPr>
                </pic:pic>
              </a:graphicData>
            </a:graphic>
          </wp:inline>
        </w:drawing>
      </w:r>
    </w:p>
    <w:p w:rsidR="00226E4C" w:rsidRPr="00725545" w:rsidRDefault="00226E4C" w:rsidP="003F2878">
      <w:pPr>
        <w:pStyle w:val="TOC2"/>
      </w:pPr>
    </w:p>
    <w:p w:rsidR="00226E4C" w:rsidRPr="00725545" w:rsidRDefault="00226E4C" w:rsidP="003F2878">
      <w:pPr>
        <w:pStyle w:val="TOC2"/>
      </w:pPr>
    </w:p>
    <w:p w:rsidR="00226E4C" w:rsidRPr="00725545" w:rsidRDefault="00226E4C" w:rsidP="003F2878">
      <w:pPr>
        <w:pStyle w:val="TOC2"/>
      </w:pPr>
    </w:p>
    <w:p w:rsidR="00226E4C" w:rsidRPr="00725545" w:rsidRDefault="00226E4C" w:rsidP="003F2878">
      <w:pPr>
        <w:pStyle w:val="TOC2"/>
      </w:pPr>
    </w:p>
    <w:p w:rsidR="00226E4C" w:rsidRPr="00725545" w:rsidRDefault="00226E4C" w:rsidP="003F2878">
      <w:pPr>
        <w:pStyle w:val="TOC2"/>
      </w:pPr>
    </w:p>
    <w:p w:rsidR="00083590" w:rsidRDefault="005F78D7" w:rsidP="00083590">
      <w:pPr>
        <w:pStyle w:val="TOC2"/>
        <w:rPr>
          <w:rStyle w:val="Hyperlink"/>
          <w:b/>
          <w:noProof/>
          <w:color w:val="auto"/>
          <w:sz w:val="29"/>
          <w:szCs w:val="29"/>
          <w:u w:val="none"/>
        </w:rPr>
      </w:pPr>
      <w:hyperlink w:anchor="_Toc369534921" w:history="1">
        <w:r w:rsidR="003F2878" w:rsidRPr="00725545">
          <w:rPr>
            <w:rStyle w:val="Hyperlink"/>
            <w:b/>
            <w:noProof/>
            <w:color w:val="auto"/>
            <w:sz w:val="29"/>
            <w:szCs w:val="29"/>
            <w:u w:val="none"/>
          </w:rPr>
          <w:t xml:space="preserve">Including Related Research in your COMS </w:t>
        </w:r>
        <w:r w:rsidR="00900022" w:rsidRPr="00725545">
          <w:rPr>
            <w:rStyle w:val="Hyperlink"/>
            <w:b/>
            <w:noProof/>
            <w:color w:val="auto"/>
            <w:sz w:val="29"/>
            <w:szCs w:val="29"/>
            <w:u w:val="none"/>
          </w:rPr>
          <w:t>Study</w:t>
        </w:r>
      </w:hyperlink>
    </w:p>
    <w:p w:rsidR="009C693C" w:rsidRDefault="009C693C" w:rsidP="003F2878">
      <w:pPr>
        <w:pStyle w:val="TOC2"/>
        <w:rPr>
          <w:rFonts w:ascii="Verdana" w:hAnsi="Verdana"/>
          <w:color w:val="333333"/>
          <w:sz w:val="18"/>
          <w:szCs w:val="18"/>
        </w:rPr>
      </w:pPr>
      <w:r>
        <w:rPr>
          <w:rFonts w:ascii="Verdana" w:hAnsi="Verdana"/>
          <w:color w:val="333333"/>
          <w:sz w:val="18"/>
          <w:szCs w:val="18"/>
        </w:rPr>
        <w:t>If collaborators are individually registering work that falls under the same project, please list those registrations here.</w:t>
      </w:r>
    </w:p>
    <w:p w:rsidR="002A106A" w:rsidRPr="00725545" w:rsidRDefault="00083590" w:rsidP="003F2878">
      <w:pPr>
        <w:pStyle w:val="TOC2"/>
        <w:rPr>
          <w:b/>
          <w:noProof/>
          <w:sz w:val="39"/>
          <w:szCs w:val="39"/>
          <w:highlight w:val="yellow"/>
        </w:rPr>
      </w:pPr>
      <w:r>
        <w:rPr>
          <w:noProof/>
        </w:rPr>
        <w:drawing>
          <wp:inline distT="0" distB="0" distL="0" distR="0" wp14:anchorId="44107731" wp14:editId="46B96572">
            <wp:extent cx="5400136" cy="652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28431"/>
                    <a:stretch/>
                  </pic:blipFill>
                  <pic:spPr bwMode="auto">
                    <a:xfrm>
                      <a:off x="0" y="0"/>
                      <a:ext cx="5395597" cy="652117"/>
                    </a:xfrm>
                    <a:prstGeom prst="rect">
                      <a:avLst/>
                    </a:prstGeom>
                    <a:ln>
                      <a:noFill/>
                    </a:ln>
                    <a:extLst>
                      <a:ext uri="{53640926-AAD7-44D8-BBD7-CCE9431645EC}">
                        <a14:shadowObscured xmlns:a14="http://schemas.microsoft.com/office/drawing/2010/main"/>
                      </a:ext>
                    </a:extLst>
                  </pic:spPr>
                </pic:pic>
              </a:graphicData>
            </a:graphic>
          </wp:inline>
        </w:drawing>
      </w:r>
    </w:p>
    <w:p w:rsidR="003F2878" w:rsidRPr="00725545" w:rsidRDefault="003F2878" w:rsidP="003F2878">
      <w:pPr>
        <w:pStyle w:val="TOC2"/>
        <w:rPr>
          <w:b/>
          <w:noProof/>
          <w:sz w:val="29"/>
          <w:szCs w:val="29"/>
        </w:rPr>
      </w:pPr>
      <w:r w:rsidRPr="00725545">
        <w:rPr>
          <w:b/>
          <w:noProof/>
          <w:sz w:val="29"/>
          <w:szCs w:val="29"/>
        </w:rPr>
        <w:t xml:space="preserve">Hazard disclosure in your COMS </w:t>
      </w:r>
      <w:r w:rsidR="00900022" w:rsidRPr="00725545">
        <w:rPr>
          <w:b/>
          <w:noProof/>
          <w:sz w:val="29"/>
          <w:szCs w:val="29"/>
        </w:rPr>
        <w:t>Study</w:t>
      </w:r>
    </w:p>
    <w:p w:rsidR="002A106A" w:rsidRPr="00725545" w:rsidRDefault="00083590" w:rsidP="003F2878">
      <w:pPr>
        <w:pStyle w:val="TOC2"/>
        <w:rPr>
          <w:noProof/>
          <w:sz w:val="20"/>
        </w:rPr>
      </w:pPr>
      <w:r>
        <w:rPr>
          <w:noProof/>
          <w:sz w:val="20"/>
        </w:rPr>
        <w:t xml:space="preserve">On the </w:t>
      </w:r>
      <w:r w:rsidRPr="00083590">
        <w:rPr>
          <w:b/>
          <w:noProof/>
          <w:sz w:val="20"/>
        </w:rPr>
        <w:t>Hazard Identification</w:t>
      </w:r>
      <w:r>
        <w:rPr>
          <w:noProof/>
          <w:sz w:val="20"/>
        </w:rPr>
        <w:t xml:space="preserve"> page, </w:t>
      </w:r>
      <w:r w:rsidR="002A106A" w:rsidRPr="00725545">
        <w:rPr>
          <w:noProof/>
          <w:sz w:val="20"/>
        </w:rPr>
        <w:t xml:space="preserve">eCOMS will ask a series of questions about the materials in your study.  By indicating “yes” </w:t>
      </w:r>
      <w:r w:rsidR="001F557F" w:rsidRPr="00725545">
        <w:rPr>
          <w:noProof/>
          <w:sz w:val="20"/>
        </w:rPr>
        <w:t xml:space="preserve">you will be provided follow-up questions about those materials. By indicating </w:t>
      </w:r>
      <w:r w:rsidR="002A106A" w:rsidRPr="00725545">
        <w:rPr>
          <w:noProof/>
          <w:sz w:val="20"/>
        </w:rPr>
        <w:t xml:space="preserve"> “no” </w:t>
      </w:r>
      <w:r w:rsidR="001F557F" w:rsidRPr="00725545">
        <w:rPr>
          <w:noProof/>
          <w:sz w:val="20"/>
        </w:rPr>
        <w:t>you will not be asked further about these materials.  Providing this information will also inform your biosafety officer about the materials so that a proper risk assessment of the hazards can be completed.</w:t>
      </w:r>
    </w:p>
    <w:p w:rsidR="002A106A" w:rsidRPr="00725545" w:rsidRDefault="00083590" w:rsidP="00706908">
      <w:pPr>
        <w:pStyle w:val="TOC2"/>
        <w:rPr>
          <w:b/>
          <w:noProof/>
          <w:sz w:val="20"/>
        </w:rPr>
      </w:pPr>
      <w:r>
        <w:rPr>
          <w:noProof/>
        </w:rPr>
        <w:drawing>
          <wp:inline distT="0" distB="0" distL="0" distR="0" wp14:anchorId="5175ADAA" wp14:editId="2A943823">
            <wp:extent cx="5289584" cy="1578059"/>
            <wp:effectExtent l="0" t="0" r="635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81105" cy="1575529"/>
                    </a:xfrm>
                    <a:prstGeom prst="rect">
                      <a:avLst/>
                    </a:prstGeom>
                  </pic:spPr>
                </pic:pic>
              </a:graphicData>
            </a:graphic>
          </wp:inline>
        </w:drawing>
      </w:r>
    </w:p>
    <w:p w:rsidR="003F2878" w:rsidRPr="00725545" w:rsidRDefault="003F2878" w:rsidP="002345BC">
      <w:pPr>
        <w:spacing w:after="400"/>
      </w:pPr>
    </w:p>
    <w:p w:rsidR="00083590" w:rsidRDefault="00083590">
      <w:pPr>
        <w:rPr>
          <w:b/>
          <w:sz w:val="40"/>
          <w:szCs w:val="40"/>
        </w:rPr>
      </w:pPr>
      <w:bookmarkStart w:id="10" w:name="_Ref825292544"/>
      <w:bookmarkStart w:id="11" w:name="_Ref-1533554667"/>
      <w:bookmarkStart w:id="12" w:name="_Toc369251105"/>
      <w:r>
        <w:rPr>
          <w:sz w:val="40"/>
          <w:szCs w:val="40"/>
        </w:rPr>
        <w:br w:type="page"/>
      </w:r>
    </w:p>
    <w:p w:rsidR="002345BC" w:rsidRPr="00725545" w:rsidRDefault="002345BC" w:rsidP="00735843">
      <w:pPr>
        <w:pStyle w:val="h1"/>
        <w:rPr>
          <w:color w:val="auto"/>
          <w:sz w:val="40"/>
          <w:szCs w:val="40"/>
        </w:rPr>
      </w:pPr>
      <w:bookmarkStart w:id="13" w:name="_Toc386802563"/>
      <w:r w:rsidRPr="00725545">
        <w:rPr>
          <w:color w:val="auto"/>
          <w:sz w:val="40"/>
          <w:szCs w:val="40"/>
        </w:rPr>
        <w:lastRenderedPageBreak/>
        <w:t xml:space="preserve">Editing a </w:t>
      </w:r>
      <w:bookmarkEnd w:id="10"/>
      <w:bookmarkEnd w:id="11"/>
      <w:bookmarkEnd w:id="12"/>
      <w:r w:rsidR="00E273F9" w:rsidRPr="00725545">
        <w:rPr>
          <w:color w:val="auto"/>
          <w:sz w:val="40"/>
          <w:szCs w:val="40"/>
        </w:rPr>
        <w:t xml:space="preserve">COMS </w:t>
      </w:r>
      <w:r w:rsidR="00900022" w:rsidRPr="00725545">
        <w:rPr>
          <w:color w:val="auto"/>
          <w:sz w:val="40"/>
          <w:szCs w:val="40"/>
        </w:rPr>
        <w:t>Study</w:t>
      </w:r>
      <w:bookmarkEnd w:id="13"/>
    </w:p>
    <w:p w:rsidR="002345BC" w:rsidRPr="00725545" w:rsidRDefault="002345BC" w:rsidP="002345BC">
      <w:pPr>
        <w:pStyle w:val="p"/>
      </w:pPr>
      <w:r w:rsidRPr="00725545">
        <w:t xml:space="preserve">You can continue to make changes to a </w:t>
      </w:r>
      <w:r w:rsidR="00E273F9" w:rsidRPr="00725545">
        <w:t xml:space="preserve">COMS </w:t>
      </w:r>
      <w:r w:rsidR="00900022" w:rsidRPr="00725545">
        <w:t>Study</w:t>
      </w:r>
      <w:r w:rsidRPr="00725545">
        <w:t xml:space="preserve"> until you submit it for </w:t>
      </w:r>
      <w:r w:rsidR="00083590">
        <w:t>review</w:t>
      </w:r>
      <w:r w:rsidRPr="00725545">
        <w:t xml:space="preserve">. You can also make changes if </w:t>
      </w:r>
      <w:r w:rsidR="00083590">
        <w:t>your biosafety officer</w:t>
      </w:r>
      <w:r w:rsidRPr="00725545">
        <w:t xml:space="preserve"> requests clarifications </w:t>
      </w:r>
      <w:r w:rsidR="00083590">
        <w:t>or modifications</w:t>
      </w:r>
      <w:r w:rsidRPr="00725545">
        <w:t xml:space="preserve">. </w:t>
      </w:r>
    </w:p>
    <w:p w:rsidR="002345BC" w:rsidRPr="00725545" w:rsidRDefault="002345BC" w:rsidP="005F042D">
      <w:pPr>
        <w:pStyle w:val="pProcedureIntro"/>
        <w:rPr>
          <w:color w:val="auto"/>
        </w:rPr>
      </w:pPr>
      <w:r w:rsidRPr="00725545">
        <w:rPr>
          <w:color w:val="auto"/>
        </w:rPr>
        <w:t xml:space="preserve">To </w:t>
      </w:r>
      <w:r w:rsidR="00083590">
        <w:rPr>
          <w:color w:val="auto"/>
        </w:rPr>
        <w:t>edit</w:t>
      </w:r>
      <w:r w:rsidRPr="00725545">
        <w:rPr>
          <w:color w:val="auto"/>
        </w:rPr>
        <w:t xml:space="preserve"> </w:t>
      </w:r>
      <w:r w:rsidR="00083590">
        <w:rPr>
          <w:color w:val="auto"/>
        </w:rPr>
        <w:t>a</w:t>
      </w:r>
      <w:r w:rsidRPr="00725545">
        <w:rPr>
          <w:color w:val="auto"/>
        </w:rPr>
        <w:t xml:space="preserve"> </w:t>
      </w:r>
      <w:r w:rsidR="00E273F9" w:rsidRPr="00725545">
        <w:rPr>
          <w:color w:val="auto"/>
        </w:rPr>
        <w:t xml:space="preserve">COMS </w:t>
      </w:r>
      <w:r w:rsidR="00900022" w:rsidRPr="00725545">
        <w:rPr>
          <w:color w:val="auto"/>
        </w:rPr>
        <w:t>Study</w:t>
      </w:r>
      <w:r w:rsidRPr="00725545">
        <w:rPr>
          <w:color w:val="auto"/>
        </w:rPr>
        <w:t>:</w:t>
      </w:r>
    </w:p>
    <w:p w:rsidR="002345BC" w:rsidRPr="00725545" w:rsidRDefault="002345BC" w:rsidP="00C50342">
      <w:pPr>
        <w:pStyle w:val="li"/>
        <w:numPr>
          <w:ilvl w:val="0"/>
          <w:numId w:val="18"/>
        </w:numPr>
        <w:rPr>
          <w:color w:val="auto"/>
        </w:rPr>
      </w:pPr>
      <w:r w:rsidRPr="00725545">
        <w:rPr>
          <w:color w:val="auto"/>
        </w:rPr>
        <w:t xml:space="preserve">From My Inbox, click the name of the </w:t>
      </w:r>
      <w:r w:rsidR="00E273F9" w:rsidRPr="00725545">
        <w:rPr>
          <w:color w:val="auto"/>
        </w:rPr>
        <w:t xml:space="preserve">COMS </w:t>
      </w:r>
      <w:r w:rsidR="00900022" w:rsidRPr="00725545">
        <w:rPr>
          <w:color w:val="auto"/>
        </w:rPr>
        <w:t>Study</w:t>
      </w:r>
      <w:r w:rsidRPr="00725545">
        <w:rPr>
          <w:color w:val="auto"/>
        </w:rPr>
        <w:t xml:space="preserve"> to open it.</w:t>
      </w:r>
    </w:p>
    <w:p w:rsidR="002345BC" w:rsidRPr="00725545" w:rsidRDefault="002345BC" w:rsidP="00D34212">
      <w:pPr>
        <w:pStyle w:val="p3"/>
      </w:pPr>
      <w:r w:rsidRPr="00725545">
        <w:rPr>
          <w:rStyle w:val="b"/>
          <w:color w:val="auto"/>
        </w:rPr>
        <w:t>Note:</w:t>
      </w:r>
      <w:r w:rsidRPr="00725545">
        <w:t xml:space="preserve"> If the </w:t>
      </w:r>
      <w:r w:rsidR="00E273F9" w:rsidRPr="00725545">
        <w:t xml:space="preserve">COMS </w:t>
      </w:r>
      <w:r w:rsidR="00900022" w:rsidRPr="00725545">
        <w:t>Study</w:t>
      </w:r>
      <w:r w:rsidRPr="00725545">
        <w:t xml:space="preserve"> does not appear in your inbox, see </w:t>
      </w:r>
      <w:r w:rsidRPr="007E707E">
        <w:rPr>
          <w:rStyle w:val="xref"/>
          <w:b/>
          <w:color w:val="auto"/>
        </w:rPr>
        <w:t xml:space="preserve">Accessing a </w:t>
      </w:r>
      <w:r w:rsidR="00E273F9" w:rsidRPr="007E707E">
        <w:rPr>
          <w:rStyle w:val="xref"/>
          <w:b/>
          <w:color w:val="auto"/>
        </w:rPr>
        <w:t xml:space="preserve">COMS </w:t>
      </w:r>
      <w:r w:rsidR="00900022" w:rsidRPr="007E707E">
        <w:rPr>
          <w:rStyle w:val="xref"/>
          <w:b/>
          <w:color w:val="auto"/>
        </w:rPr>
        <w:t>Study</w:t>
      </w:r>
      <w:r w:rsidRPr="00725545">
        <w:rPr>
          <w:rStyle w:val="xref"/>
          <w:color w:val="auto"/>
        </w:rPr>
        <w:t xml:space="preserve"> on page</w:t>
      </w:r>
      <w:r w:rsidR="004C42E2" w:rsidRPr="00725545">
        <w:t xml:space="preserve"> </w:t>
      </w:r>
      <w:r w:rsidR="00E67885">
        <w:t>12</w:t>
      </w:r>
      <w:r w:rsidRPr="00725545">
        <w:rPr>
          <w:rStyle w:val="xref"/>
          <w:color w:val="auto"/>
        </w:rPr>
        <w:t>.</w:t>
      </w:r>
    </w:p>
    <w:p w:rsidR="002345BC" w:rsidRDefault="002345BC" w:rsidP="00C50342">
      <w:pPr>
        <w:pStyle w:val="li"/>
        <w:numPr>
          <w:ilvl w:val="0"/>
          <w:numId w:val="18"/>
        </w:numPr>
        <w:rPr>
          <w:color w:val="auto"/>
        </w:rPr>
      </w:pPr>
      <w:r w:rsidRPr="00725545">
        <w:rPr>
          <w:color w:val="auto"/>
        </w:rPr>
        <w:t xml:space="preserve">Click </w:t>
      </w:r>
      <w:r w:rsidRPr="00725545">
        <w:rPr>
          <w:rStyle w:val="b"/>
          <w:color w:val="auto"/>
        </w:rPr>
        <w:t xml:space="preserve">Edit </w:t>
      </w:r>
      <w:r w:rsidR="00103DD1" w:rsidRPr="00725545">
        <w:rPr>
          <w:rStyle w:val="b"/>
          <w:color w:val="auto"/>
        </w:rPr>
        <w:t>Project</w:t>
      </w:r>
      <w:r w:rsidRPr="00725545">
        <w:rPr>
          <w:color w:val="auto"/>
        </w:rPr>
        <w:t xml:space="preserve"> on the left.</w:t>
      </w:r>
    </w:p>
    <w:p w:rsidR="00083590" w:rsidRPr="00725545" w:rsidRDefault="00083590" w:rsidP="00083590">
      <w:pPr>
        <w:pStyle w:val="li"/>
        <w:numPr>
          <w:ilvl w:val="0"/>
          <w:numId w:val="0"/>
        </w:numPr>
        <w:ind w:left="210" w:firstLine="210"/>
        <w:rPr>
          <w:color w:val="auto"/>
        </w:rPr>
      </w:pPr>
      <w:r>
        <w:rPr>
          <w:noProof/>
        </w:rPr>
        <w:drawing>
          <wp:inline distT="0" distB="0" distL="0" distR="0" wp14:anchorId="133A6757" wp14:editId="429B392A">
            <wp:extent cx="1913281" cy="1104182"/>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914286" cy="1104762"/>
                    </a:xfrm>
                    <a:prstGeom prst="rect">
                      <a:avLst/>
                    </a:prstGeom>
                  </pic:spPr>
                </pic:pic>
              </a:graphicData>
            </a:graphic>
          </wp:inline>
        </w:drawing>
      </w:r>
    </w:p>
    <w:p w:rsidR="002345BC" w:rsidRPr="00725545" w:rsidRDefault="002345BC" w:rsidP="00C50342">
      <w:pPr>
        <w:pStyle w:val="li"/>
        <w:numPr>
          <w:ilvl w:val="0"/>
          <w:numId w:val="18"/>
        </w:numPr>
        <w:rPr>
          <w:color w:val="auto"/>
        </w:rPr>
      </w:pPr>
      <w:r w:rsidRPr="00725545">
        <w:rPr>
          <w:color w:val="auto"/>
        </w:rPr>
        <w:t xml:space="preserve">Make changes as appropriate. </w:t>
      </w:r>
    </w:p>
    <w:p w:rsidR="002345BC" w:rsidRPr="00725545" w:rsidRDefault="002345BC" w:rsidP="00C50342">
      <w:pPr>
        <w:pStyle w:val="li"/>
        <w:numPr>
          <w:ilvl w:val="0"/>
          <w:numId w:val="18"/>
        </w:numPr>
        <w:rPr>
          <w:color w:val="auto"/>
        </w:rPr>
      </w:pPr>
      <w:r w:rsidRPr="00725545">
        <w:rPr>
          <w:color w:val="auto"/>
        </w:rPr>
        <w:t xml:space="preserve">Exit the </w:t>
      </w:r>
      <w:r w:rsidR="00E273F9" w:rsidRPr="00725545">
        <w:rPr>
          <w:color w:val="auto"/>
        </w:rPr>
        <w:t xml:space="preserve">COMS </w:t>
      </w:r>
      <w:r w:rsidR="00900022" w:rsidRPr="00725545">
        <w:rPr>
          <w:color w:val="auto"/>
        </w:rPr>
        <w:t>Study</w:t>
      </w:r>
      <w:r w:rsidRPr="00725545">
        <w:rPr>
          <w:color w:val="auto"/>
        </w:rPr>
        <w:t>.</w:t>
      </w:r>
    </w:p>
    <w:p w:rsidR="002345BC" w:rsidRPr="00725545" w:rsidRDefault="002345BC" w:rsidP="00CF222E">
      <w:pPr>
        <w:pStyle w:val="divtip1top"/>
        <w:rPr>
          <w:color w:val="auto"/>
        </w:rPr>
      </w:pPr>
      <w:r w:rsidRPr="00725545">
        <w:rPr>
          <w:rStyle w:val="b"/>
          <w:color w:val="auto"/>
        </w:rPr>
        <w:t>Tip:</w:t>
      </w:r>
      <w:r w:rsidRPr="00725545">
        <w:rPr>
          <w:color w:val="auto"/>
        </w:rPr>
        <w:t xml:space="preserve"> Choose one of these ways to exit: </w:t>
      </w:r>
    </w:p>
    <w:p w:rsidR="002345BC" w:rsidRPr="00083590" w:rsidRDefault="002345BC" w:rsidP="0005668D">
      <w:pPr>
        <w:pStyle w:val="li2"/>
        <w:numPr>
          <w:ilvl w:val="1"/>
          <w:numId w:val="19"/>
        </w:numPr>
        <w:ind w:left="791"/>
      </w:pPr>
      <w:r w:rsidRPr="00725545">
        <w:rPr>
          <w:sz w:val="20"/>
        </w:rPr>
        <w:t xml:space="preserve">Click the </w:t>
      </w:r>
      <w:r w:rsidRPr="00725545">
        <w:rPr>
          <w:rStyle w:val="b"/>
          <w:color w:val="auto"/>
        </w:rPr>
        <w:t>Exit</w:t>
      </w:r>
      <w:r w:rsidRPr="00725545">
        <w:rPr>
          <w:sz w:val="20"/>
        </w:rPr>
        <w:t xml:space="preserve"> link. </w:t>
      </w:r>
    </w:p>
    <w:p w:rsidR="00083590" w:rsidRDefault="00083590" w:rsidP="00083590">
      <w:pPr>
        <w:pStyle w:val="li2"/>
        <w:keepLines/>
        <w:spacing w:before="100"/>
        <w:ind w:left="791"/>
      </w:pPr>
      <w:r>
        <w:rPr>
          <w:noProof/>
        </w:rPr>
        <w:drawing>
          <wp:inline distT="0" distB="0" distL="0" distR="0" wp14:anchorId="57ECE1D0" wp14:editId="359FD56F">
            <wp:extent cx="4021022" cy="29329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47619" cy="295238"/>
                    </a:xfrm>
                    <a:prstGeom prst="rect">
                      <a:avLst/>
                    </a:prstGeom>
                  </pic:spPr>
                </pic:pic>
              </a:graphicData>
            </a:graphic>
          </wp:inline>
        </w:drawing>
      </w:r>
    </w:p>
    <w:p w:rsidR="00A023C4" w:rsidRDefault="00A023C4" w:rsidP="00083590">
      <w:pPr>
        <w:pStyle w:val="li2"/>
        <w:keepLines/>
        <w:spacing w:before="100"/>
        <w:ind w:left="791"/>
      </w:pPr>
      <w:r w:rsidRPr="00725545">
        <w:rPr>
          <w:sz w:val="20"/>
        </w:rPr>
        <w:t xml:space="preserve">If prompted to save the COMS Study, click </w:t>
      </w:r>
      <w:r w:rsidRPr="00725545">
        <w:rPr>
          <w:rStyle w:val="b"/>
          <w:color w:val="auto"/>
        </w:rPr>
        <w:t>Yes</w:t>
      </w:r>
      <w:r w:rsidRPr="00725545">
        <w:rPr>
          <w:sz w:val="20"/>
        </w:rPr>
        <w:t>.</w:t>
      </w:r>
    </w:p>
    <w:p w:rsidR="00A023C4" w:rsidRPr="00725545" w:rsidRDefault="00A023C4" w:rsidP="00083590">
      <w:pPr>
        <w:pStyle w:val="li2"/>
        <w:keepLines/>
        <w:spacing w:before="100"/>
        <w:ind w:left="791"/>
      </w:pPr>
      <w:r>
        <w:rPr>
          <w:noProof/>
        </w:rPr>
        <w:drawing>
          <wp:anchor distT="0" distB="0" distL="114300" distR="114300" simplePos="0" relativeHeight="251659264" behindDoc="0" locked="0" layoutInCell="1" allowOverlap="1" wp14:anchorId="4FCBDA3E" wp14:editId="5A804AF9">
            <wp:simplePos x="0" y="0"/>
            <wp:positionH relativeFrom="column">
              <wp:align>left</wp:align>
            </wp:positionH>
            <wp:positionV relativeFrom="paragraph">
              <wp:align>top</wp:align>
            </wp:positionV>
            <wp:extent cx="2132965" cy="608965"/>
            <wp:effectExtent l="0" t="0" r="635" b="63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132965" cy="608965"/>
                    </a:xfrm>
                    <a:prstGeom prst="rect">
                      <a:avLst/>
                    </a:prstGeom>
                  </pic:spPr>
                </pic:pic>
              </a:graphicData>
            </a:graphic>
          </wp:anchor>
        </w:drawing>
      </w:r>
      <w:r>
        <w:br w:type="textWrapping" w:clear="all"/>
      </w:r>
    </w:p>
    <w:p w:rsidR="002345BC" w:rsidRPr="00083590" w:rsidRDefault="002345BC" w:rsidP="0005668D">
      <w:pPr>
        <w:pStyle w:val="li2"/>
        <w:numPr>
          <w:ilvl w:val="1"/>
          <w:numId w:val="19"/>
        </w:numPr>
        <w:spacing w:after="234"/>
        <w:ind w:left="791"/>
      </w:pPr>
      <w:r w:rsidRPr="00725545">
        <w:rPr>
          <w:sz w:val="20"/>
        </w:rPr>
        <w:t xml:space="preserve">Click </w:t>
      </w:r>
      <w:r w:rsidRPr="00725545">
        <w:rPr>
          <w:rStyle w:val="b"/>
          <w:color w:val="auto"/>
        </w:rPr>
        <w:t>Continue</w:t>
      </w:r>
      <w:r w:rsidRPr="00725545">
        <w:rPr>
          <w:sz w:val="20"/>
        </w:rPr>
        <w:t xml:space="preserve"> on each </w:t>
      </w:r>
      <w:r w:rsidR="00506B5E" w:rsidRPr="00725545">
        <w:rPr>
          <w:sz w:val="20"/>
        </w:rPr>
        <w:t>page</w:t>
      </w:r>
      <w:r w:rsidRPr="00725545">
        <w:rPr>
          <w:sz w:val="20"/>
        </w:rPr>
        <w:t xml:space="preserve">, and then click the </w:t>
      </w:r>
      <w:r w:rsidRPr="00725545">
        <w:rPr>
          <w:rStyle w:val="b"/>
          <w:color w:val="auto"/>
        </w:rPr>
        <w:t>Finish</w:t>
      </w:r>
      <w:r w:rsidRPr="00725545">
        <w:rPr>
          <w:sz w:val="20"/>
        </w:rPr>
        <w:t xml:space="preserve"> button on the </w:t>
      </w:r>
      <w:r w:rsidR="00083590">
        <w:rPr>
          <w:b/>
          <w:sz w:val="20"/>
        </w:rPr>
        <w:t>Finish</w:t>
      </w:r>
      <w:r w:rsidRPr="00725545">
        <w:rPr>
          <w:sz w:val="20"/>
        </w:rPr>
        <w:t xml:space="preserve"> </w:t>
      </w:r>
      <w:r w:rsidR="00506B5E" w:rsidRPr="00725545">
        <w:rPr>
          <w:sz w:val="20"/>
        </w:rPr>
        <w:t>page</w:t>
      </w:r>
      <w:r w:rsidRPr="00725545">
        <w:rPr>
          <w:sz w:val="20"/>
        </w:rPr>
        <w:t>.</w:t>
      </w:r>
    </w:p>
    <w:p w:rsidR="00083590" w:rsidRPr="00725545" w:rsidRDefault="00083590" w:rsidP="00083590">
      <w:pPr>
        <w:pStyle w:val="li2"/>
        <w:keepLines/>
        <w:spacing w:before="100" w:after="234"/>
        <w:ind w:left="791"/>
      </w:pPr>
      <w:r>
        <w:rPr>
          <w:noProof/>
        </w:rPr>
        <w:drawing>
          <wp:inline distT="0" distB="0" distL="0" distR="0" wp14:anchorId="06C9131E" wp14:editId="6AEF2583">
            <wp:extent cx="2294626" cy="323724"/>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95238" cy="323810"/>
                    </a:xfrm>
                    <a:prstGeom prst="rect">
                      <a:avLst/>
                    </a:prstGeom>
                  </pic:spPr>
                </pic:pic>
              </a:graphicData>
            </a:graphic>
          </wp:inline>
        </w:drawing>
      </w:r>
    </w:p>
    <w:p w:rsidR="00CF222E" w:rsidRPr="00725545" w:rsidRDefault="00CF222E" w:rsidP="00CF222E">
      <w:pPr>
        <w:pStyle w:val="divtip1bottom"/>
        <w:rPr>
          <w:color w:val="auto"/>
        </w:rPr>
      </w:pPr>
    </w:p>
    <w:p w:rsidR="00083590" w:rsidRDefault="00083590">
      <w:pPr>
        <w:rPr>
          <w:b/>
          <w:sz w:val="40"/>
          <w:szCs w:val="40"/>
        </w:rPr>
      </w:pPr>
      <w:bookmarkStart w:id="14" w:name="_Ref-454308405"/>
      <w:bookmarkStart w:id="15" w:name="_Toc369251106"/>
      <w:r>
        <w:rPr>
          <w:sz w:val="40"/>
          <w:szCs w:val="40"/>
        </w:rPr>
        <w:br w:type="page"/>
      </w:r>
    </w:p>
    <w:p w:rsidR="002345BC" w:rsidRPr="00725545" w:rsidRDefault="002345BC" w:rsidP="00133BB6">
      <w:pPr>
        <w:pStyle w:val="h1"/>
        <w:rPr>
          <w:color w:val="auto"/>
          <w:sz w:val="40"/>
          <w:szCs w:val="40"/>
        </w:rPr>
      </w:pPr>
      <w:bookmarkStart w:id="16" w:name="_Toc386802564"/>
      <w:r w:rsidRPr="00725545">
        <w:rPr>
          <w:color w:val="auto"/>
          <w:sz w:val="40"/>
          <w:szCs w:val="40"/>
        </w:rPr>
        <w:lastRenderedPageBreak/>
        <w:t xml:space="preserve">Checking the </w:t>
      </w:r>
      <w:r w:rsidR="00E273F9" w:rsidRPr="00725545">
        <w:rPr>
          <w:color w:val="auto"/>
          <w:sz w:val="40"/>
          <w:szCs w:val="40"/>
        </w:rPr>
        <w:t xml:space="preserve">COMS </w:t>
      </w:r>
      <w:r w:rsidR="00900022" w:rsidRPr="00725545">
        <w:rPr>
          <w:color w:val="auto"/>
          <w:sz w:val="40"/>
          <w:szCs w:val="40"/>
        </w:rPr>
        <w:t>Study</w:t>
      </w:r>
      <w:r w:rsidRPr="00725545">
        <w:rPr>
          <w:color w:val="auto"/>
          <w:sz w:val="40"/>
          <w:szCs w:val="40"/>
        </w:rPr>
        <w:t xml:space="preserve"> for Errors</w:t>
      </w:r>
      <w:bookmarkEnd w:id="14"/>
      <w:bookmarkEnd w:id="15"/>
      <w:bookmarkEnd w:id="16"/>
    </w:p>
    <w:p w:rsidR="002345BC" w:rsidRPr="00725545" w:rsidRDefault="002345BC" w:rsidP="002345BC">
      <w:pPr>
        <w:pStyle w:val="p"/>
      </w:pPr>
      <w:r w:rsidRPr="00725545">
        <w:t xml:space="preserve">Checking the </w:t>
      </w:r>
      <w:r w:rsidR="00E273F9" w:rsidRPr="00725545">
        <w:t xml:space="preserve">COMS </w:t>
      </w:r>
      <w:r w:rsidR="00900022" w:rsidRPr="00725545">
        <w:t>Study</w:t>
      </w:r>
      <w:r w:rsidRPr="00725545">
        <w:t xml:space="preserve"> for errors and omissions helps you include all the relevant information, which is critical for receiving a timely review of your </w:t>
      </w:r>
      <w:r w:rsidR="00E273F9" w:rsidRPr="00725545">
        <w:t xml:space="preserve">COMS </w:t>
      </w:r>
      <w:r w:rsidR="00900022" w:rsidRPr="00725545">
        <w:t>Study</w:t>
      </w:r>
      <w:r w:rsidRPr="00725545">
        <w:t xml:space="preserve">. </w:t>
      </w:r>
    </w:p>
    <w:p w:rsidR="002345BC" w:rsidRPr="00725545" w:rsidRDefault="002345BC" w:rsidP="002345BC">
      <w:pPr>
        <w:pStyle w:val="p"/>
      </w:pPr>
      <w:r w:rsidRPr="00725545">
        <w:t xml:space="preserve">Using these types of error checking helps you supply all the information </w:t>
      </w:r>
      <w:r w:rsidR="00D11ACE" w:rsidRPr="00725545">
        <w:t>COMS</w:t>
      </w:r>
      <w:r w:rsidRPr="00725545">
        <w:t xml:space="preserve"> needs:</w:t>
      </w:r>
    </w:p>
    <w:p w:rsidR="002345BC" w:rsidRPr="00725545" w:rsidRDefault="002345BC" w:rsidP="0005668D">
      <w:pPr>
        <w:pStyle w:val="li1"/>
        <w:numPr>
          <w:ilvl w:val="0"/>
          <w:numId w:val="20"/>
        </w:numPr>
        <w:spacing w:before="97"/>
      </w:pPr>
      <w:r w:rsidRPr="00725545">
        <w:rPr>
          <w:rStyle w:val="b"/>
          <w:color w:val="auto"/>
        </w:rPr>
        <w:t>Automatic system error checking</w:t>
      </w:r>
      <w:r w:rsidRPr="00725545">
        <w:rPr>
          <w:sz w:val="20"/>
        </w:rPr>
        <w:t xml:space="preserve"> identifies any omitted answers to required questions on the form when you click Continue. A red asterisk (</w:t>
      </w:r>
      <w:r w:rsidRPr="00725545">
        <w:rPr>
          <w:rStyle w:val="b1"/>
          <w:color w:val="auto"/>
        </w:rPr>
        <w:t>*</w:t>
      </w:r>
      <w:r w:rsidRPr="00725545">
        <w:rPr>
          <w:sz w:val="20"/>
        </w:rPr>
        <w:t>) precedes each blank or que</w:t>
      </w:r>
      <w:r w:rsidR="00083590">
        <w:rPr>
          <w:sz w:val="20"/>
        </w:rPr>
        <w:t xml:space="preserve">stion that requires an answer. </w:t>
      </w:r>
    </w:p>
    <w:p w:rsidR="00083590" w:rsidRPr="00083590" w:rsidRDefault="00083590" w:rsidP="0005668D">
      <w:pPr>
        <w:pStyle w:val="li1"/>
        <w:numPr>
          <w:ilvl w:val="0"/>
          <w:numId w:val="20"/>
        </w:numPr>
        <w:rPr>
          <w:rStyle w:val="b"/>
          <w:b w:val="0"/>
          <w:color w:val="auto"/>
          <w:sz w:val="19"/>
        </w:rPr>
      </w:pPr>
      <w:r>
        <w:rPr>
          <w:rStyle w:val="b"/>
          <w:color w:val="auto"/>
        </w:rPr>
        <w:t>Page level error checking</w:t>
      </w:r>
      <w:r>
        <w:rPr>
          <w:rStyle w:val="b"/>
          <w:b w:val="0"/>
          <w:color w:val="auto"/>
        </w:rPr>
        <w:t xml:space="preserve"> identifies pages where at least one field should have an entry based on your answer to a question previously listed in the form.</w:t>
      </w:r>
    </w:p>
    <w:p w:rsidR="002345BC" w:rsidRPr="00725545" w:rsidRDefault="002345BC" w:rsidP="0005668D">
      <w:pPr>
        <w:pStyle w:val="li1"/>
        <w:numPr>
          <w:ilvl w:val="0"/>
          <w:numId w:val="20"/>
        </w:numPr>
      </w:pPr>
      <w:r w:rsidRPr="00725545">
        <w:rPr>
          <w:rStyle w:val="b"/>
          <w:color w:val="auto"/>
        </w:rPr>
        <w:t>Visually inspecting the forms</w:t>
      </w:r>
      <w:r w:rsidRPr="00725545">
        <w:rPr>
          <w:sz w:val="20"/>
        </w:rPr>
        <w:t xml:space="preserve"> to see what you may have missed, especially: </w:t>
      </w:r>
    </w:p>
    <w:p w:rsidR="002345BC" w:rsidRPr="00725545" w:rsidRDefault="002345BC" w:rsidP="0005668D">
      <w:pPr>
        <w:pStyle w:val="li3"/>
        <w:numPr>
          <w:ilvl w:val="1"/>
          <w:numId w:val="21"/>
        </w:numPr>
        <w:rPr>
          <w:sz w:val="20"/>
        </w:rPr>
      </w:pPr>
      <w:r w:rsidRPr="00725545">
        <w:rPr>
          <w:sz w:val="20"/>
        </w:rPr>
        <w:t xml:space="preserve">Questions that are relevant to your </w:t>
      </w:r>
      <w:r w:rsidR="00E273F9" w:rsidRPr="00725545">
        <w:rPr>
          <w:sz w:val="20"/>
        </w:rPr>
        <w:t xml:space="preserve">COMS </w:t>
      </w:r>
      <w:r w:rsidR="00900022" w:rsidRPr="00725545">
        <w:rPr>
          <w:sz w:val="20"/>
        </w:rPr>
        <w:t>Study</w:t>
      </w:r>
      <w:r w:rsidRPr="00725545">
        <w:rPr>
          <w:sz w:val="20"/>
        </w:rPr>
        <w:t xml:space="preserve"> but are not required for all studies</w:t>
      </w:r>
      <w:r w:rsidR="00B44E03" w:rsidRPr="00725545">
        <w:rPr>
          <w:sz w:val="20"/>
        </w:rPr>
        <w:t>.</w:t>
      </w:r>
    </w:p>
    <w:p w:rsidR="002345BC" w:rsidRPr="00725545" w:rsidRDefault="002345BC" w:rsidP="00D34212">
      <w:pPr>
        <w:pStyle w:val="p4"/>
      </w:pPr>
      <w:r w:rsidRPr="00725545">
        <w:t xml:space="preserve">To perform a visual inspection, open the </w:t>
      </w:r>
      <w:r w:rsidR="00E273F9" w:rsidRPr="00725545">
        <w:t xml:space="preserve">COMS </w:t>
      </w:r>
      <w:r w:rsidR="00900022" w:rsidRPr="00725545">
        <w:t>Study</w:t>
      </w:r>
      <w:r w:rsidRPr="00725545">
        <w:t xml:space="preserve"> and look through the forms in order. To open the </w:t>
      </w:r>
      <w:r w:rsidR="00E273F9" w:rsidRPr="00725545">
        <w:t xml:space="preserve">COMS </w:t>
      </w:r>
      <w:r w:rsidR="00900022" w:rsidRPr="00725545">
        <w:t>Study</w:t>
      </w:r>
      <w:r w:rsidRPr="00725545">
        <w:t xml:space="preserve">, see </w:t>
      </w:r>
      <w:r w:rsidRPr="00725545">
        <w:rPr>
          <w:rStyle w:val="xref"/>
          <w:color w:val="auto"/>
        </w:rPr>
        <w:t xml:space="preserve">Editing a </w:t>
      </w:r>
      <w:r w:rsidR="00E273F9" w:rsidRPr="00725545">
        <w:rPr>
          <w:rStyle w:val="xref"/>
          <w:color w:val="auto"/>
        </w:rPr>
        <w:t xml:space="preserve">COMS </w:t>
      </w:r>
      <w:r w:rsidR="00900022" w:rsidRPr="00725545">
        <w:rPr>
          <w:rStyle w:val="xref"/>
          <w:color w:val="auto"/>
        </w:rPr>
        <w:t>Study</w:t>
      </w:r>
      <w:r w:rsidRPr="00725545">
        <w:rPr>
          <w:rStyle w:val="xref"/>
          <w:color w:val="auto"/>
        </w:rPr>
        <w:t xml:space="preserve"> on page </w:t>
      </w:r>
      <w:r w:rsidR="00E67885">
        <w:rPr>
          <w:rStyle w:val="xref"/>
          <w:color w:val="auto"/>
        </w:rPr>
        <w:t>7</w:t>
      </w:r>
      <w:r w:rsidRPr="00725545">
        <w:rPr>
          <w:rStyle w:val="xref"/>
          <w:color w:val="auto"/>
        </w:rPr>
        <w:t>.</w:t>
      </w:r>
    </w:p>
    <w:p w:rsidR="002345BC" w:rsidRPr="00725545" w:rsidRDefault="002345BC" w:rsidP="0005668D">
      <w:pPr>
        <w:pStyle w:val="li1"/>
        <w:numPr>
          <w:ilvl w:val="0"/>
          <w:numId w:val="22"/>
        </w:numPr>
        <w:spacing w:after="234"/>
      </w:pPr>
      <w:r w:rsidRPr="00725545">
        <w:rPr>
          <w:rStyle w:val="b"/>
          <w:color w:val="auto"/>
        </w:rPr>
        <w:t>Using the Hide/Show Errors option</w:t>
      </w:r>
      <w:r w:rsidRPr="00725545">
        <w:rPr>
          <w:sz w:val="20"/>
        </w:rPr>
        <w:t xml:space="preserve"> to find and correct all errors before submitting the </w:t>
      </w:r>
      <w:r w:rsidR="00E273F9" w:rsidRPr="00725545">
        <w:rPr>
          <w:sz w:val="20"/>
        </w:rPr>
        <w:t xml:space="preserve">COMS </w:t>
      </w:r>
      <w:r w:rsidR="00900022" w:rsidRPr="00725545">
        <w:rPr>
          <w:sz w:val="20"/>
        </w:rPr>
        <w:t>Study</w:t>
      </w:r>
      <w:r w:rsidRPr="00725545">
        <w:rPr>
          <w:sz w:val="20"/>
        </w:rPr>
        <w:t xml:space="preserve">. The system automatically checks for errors when the PI attempts to submit the </w:t>
      </w:r>
      <w:r w:rsidR="00E273F9" w:rsidRPr="00725545">
        <w:rPr>
          <w:sz w:val="20"/>
        </w:rPr>
        <w:t xml:space="preserve">COMS </w:t>
      </w:r>
      <w:r w:rsidR="00900022" w:rsidRPr="00725545">
        <w:rPr>
          <w:sz w:val="20"/>
        </w:rPr>
        <w:t>Study</w:t>
      </w:r>
      <w:r w:rsidRPr="00725545">
        <w:rPr>
          <w:sz w:val="20"/>
        </w:rPr>
        <w:t xml:space="preserve">. However, if you are filling out the forms on behalf of the PI, it is best to check the </w:t>
      </w:r>
      <w:r w:rsidR="00E273F9" w:rsidRPr="00725545">
        <w:rPr>
          <w:sz w:val="20"/>
        </w:rPr>
        <w:t xml:space="preserve">COMS </w:t>
      </w:r>
      <w:r w:rsidR="00900022" w:rsidRPr="00725545">
        <w:rPr>
          <w:sz w:val="20"/>
        </w:rPr>
        <w:t>Study</w:t>
      </w:r>
      <w:r w:rsidRPr="00725545">
        <w:rPr>
          <w:sz w:val="20"/>
        </w:rPr>
        <w:t xml:space="preserve"> for errors before the PI attempts to submit it, using the steps below.</w:t>
      </w:r>
    </w:p>
    <w:p w:rsidR="002345BC" w:rsidRPr="00725545" w:rsidRDefault="002345BC" w:rsidP="005F042D">
      <w:pPr>
        <w:pStyle w:val="pProcedureIntro"/>
        <w:rPr>
          <w:color w:val="auto"/>
        </w:rPr>
      </w:pPr>
      <w:r w:rsidRPr="00725545">
        <w:rPr>
          <w:color w:val="auto"/>
        </w:rPr>
        <w:t>To use Hide/Show Errors to find and correct errors:</w:t>
      </w:r>
    </w:p>
    <w:p w:rsidR="002345BC" w:rsidRPr="00725545" w:rsidRDefault="00B86D4D" w:rsidP="00C50342">
      <w:pPr>
        <w:pStyle w:val="li"/>
        <w:numPr>
          <w:ilvl w:val="0"/>
          <w:numId w:val="23"/>
        </w:numPr>
        <w:rPr>
          <w:color w:val="auto"/>
        </w:rPr>
      </w:pPr>
      <w:r w:rsidRPr="00725545">
        <w:rPr>
          <w:noProof/>
          <w:color w:val="auto"/>
        </w:rPr>
        <w:drawing>
          <wp:anchor distT="0" distB="0" distL="114300" distR="114300" simplePos="0" relativeHeight="251657216" behindDoc="0" locked="0" layoutInCell="1" allowOverlap="1" wp14:anchorId="737EF498" wp14:editId="687A5B89">
            <wp:simplePos x="0" y="0"/>
            <wp:positionH relativeFrom="column">
              <wp:posOffset>285750</wp:posOffset>
            </wp:positionH>
            <wp:positionV relativeFrom="paragraph">
              <wp:posOffset>307975</wp:posOffset>
            </wp:positionV>
            <wp:extent cx="4914900" cy="219075"/>
            <wp:effectExtent l="19050" t="19050" r="19050" b="28575"/>
            <wp:wrapSquare wrapText="bothSides"/>
            <wp:docPr id="27" name="Picture 6" descr="Location of Hide/Show Errors op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cation of Hide/Show Errors option"/>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14900" cy="21907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sidR="002345BC" w:rsidRPr="00725545">
        <w:rPr>
          <w:color w:val="auto"/>
        </w:rPr>
        <w:t xml:space="preserve">Open the </w:t>
      </w:r>
      <w:r w:rsidR="00E273F9" w:rsidRPr="00725545">
        <w:rPr>
          <w:color w:val="auto"/>
        </w:rPr>
        <w:t xml:space="preserve">COMS </w:t>
      </w:r>
      <w:r w:rsidR="00900022" w:rsidRPr="00725545">
        <w:rPr>
          <w:color w:val="auto"/>
        </w:rPr>
        <w:t>Study</w:t>
      </w:r>
      <w:r w:rsidR="002345BC" w:rsidRPr="00725545">
        <w:rPr>
          <w:color w:val="auto"/>
        </w:rPr>
        <w:t xml:space="preserve">, as explained in </w:t>
      </w:r>
      <w:r w:rsidR="002345BC" w:rsidRPr="00725545">
        <w:rPr>
          <w:rStyle w:val="xref"/>
          <w:color w:val="auto"/>
        </w:rPr>
        <w:t xml:space="preserve">Editing a </w:t>
      </w:r>
      <w:r w:rsidR="00E273F9" w:rsidRPr="00725545">
        <w:rPr>
          <w:rStyle w:val="xref"/>
          <w:color w:val="auto"/>
        </w:rPr>
        <w:t xml:space="preserve">COMS </w:t>
      </w:r>
      <w:r w:rsidR="00900022" w:rsidRPr="00725545">
        <w:rPr>
          <w:rStyle w:val="xref"/>
          <w:color w:val="auto"/>
        </w:rPr>
        <w:t>Study</w:t>
      </w:r>
      <w:r w:rsidR="002345BC" w:rsidRPr="00725545">
        <w:rPr>
          <w:rStyle w:val="xref"/>
          <w:color w:val="auto"/>
        </w:rPr>
        <w:t xml:space="preserve"> on page</w:t>
      </w:r>
      <w:r w:rsidR="00E67885">
        <w:rPr>
          <w:rStyle w:val="xref"/>
          <w:color w:val="auto"/>
        </w:rPr>
        <w:t xml:space="preserve"> 7</w:t>
      </w:r>
      <w:r w:rsidR="002345BC" w:rsidRPr="00725545">
        <w:rPr>
          <w:rStyle w:val="xref"/>
          <w:color w:val="auto"/>
        </w:rPr>
        <w:t>.</w:t>
      </w:r>
    </w:p>
    <w:p w:rsidR="002345BC" w:rsidRPr="00725545" w:rsidRDefault="002345BC" w:rsidP="00C50342">
      <w:pPr>
        <w:pStyle w:val="li"/>
        <w:numPr>
          <w:ilvl w:val="0"/>
          <w:numId w:val="23"/>
        </w:numPr>
        <w:rPr>
          <w:color w:val="auto"/>
        </w:rPr>
      </w:pPr>
      <w:r w:rsidRPr="00725545">
        <w:rPr>
          <w:color w:val="auto"/>
        </w:rPr>
        <w:t xml:space="preserve">From the top navigation area, click </w:t>
      </w:r>
      <w:r w:rsidRPr="00725545">
        <w:rPr>
          <w:rStyle w:val="b"/>
          <w:color w:val="auto"/>
        </w:rPr>
        <w:t>Hide/Show Errors</w:t>
      </w:r>
      <w:r w:rsidRPr="00725545">
        <w:rPr>
          <w:color w:val="auto"/>
        </w:rPr>
        <w:t>.</w:t>
      </w:r>
    </w:p>
    <w:p w:rsidR="002345BC" w:rsidRPr="00725545" w:rsidRDefault="002345BC" w:rsidP="00D34212">
      <w:pPr>
        <w:pStyle w:val="p3"/>
      </w:pPr>
      <w:r w:rsidRPr="00725545">
        <w:t>The Error/Warning Messages pane appears at the bottom of the window, listing all the current errors and where to find them.</w:t>
      </w:r>
    </w:p>
    <w:p w:rsidR="002345BC" w:rsidRPr="00725545" w:rsidRDefault="00083590" w:rsidP="00D34212">
      <w:pPr>
        <w:pStyle w:val="p3"/>
      </w:pPr>
      <w:r>
        <w:rPr>
          <w:noProof/>
        </w:rPr>
        <w:drawing>
          <wp:inline distT="0" distB="0" distL="0" distR="0" wp14:anchorId="39167B66" wp14:editId="2E88CFB9">
            <wp:extent cx="5460520" cy="1705817"/>
            <wp:effectExtent l="0" t="0" r="6985"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57825" cy="1704975"/>
                    </a:xfrm>
                    <a:prstGeom prst="rect">
                      <a:avLst/>
                    </a:prstGeom>
                    <a:noFill/>
                    <a:ln>
                      <a:noFill/>
                    </a:ln>
                  </pic:spPr>
                </pic:pic>
              </a:graphicData>
            </a:graphic>
          </wp:inline>
        </w:drawing>
      </w:r>
    </w:p>
    <w:p w:rsidR="002345BC" w:rsidRPr="00725545" w:rsidRDefault="002345BC" w:rsidP="00C50342">
      <w:pPr>
        <w:pStyle w:val="li"/>
        <w:numPr>
          <w:ilvl w:val="0"/>
          <w:numId w:val="23"/>
        </w:numPr>
        <w:rPr>
          <w:color w:val="auto"/>
        </w:rPr>
      </w:pPr>
      <w:r w:rsidRPr="00725545">
        <w:rPr>
          <w:color w:val="auto"/>
        </w:rPr>
        <w:t xml:space="preserve">For one of the errors listed, click the link in the Jump To column to go to the </w:t>
      </w:r>
      <w:r w:rsidR="00083590">
        <w:rPr>
          <w:color w:val="auto"/>
        </w:rPr>
        <w:t>page</w:t>
      </w:r>
      <w:r w:rsidRPr="00725545">
        <w:rPr>
          <w:color w:val="auto"/>
        </w:rPr>
        <w:t xml:space="preserve"> containing </w:t>
      </w:r>
      <w:r w:rsidR="00B24F21" w:rsidRPr="00725545">
        <w:rPr>
          <w:color w:val="auto"/>
        </w:rPr>
        <w:br/>
      </w:r>
      <w:r w:rsidRPr="00725545">
        <w:rPr>
          <w:color w:val="auto"/>
        </w:rPr>
        <w:t xml:space="preserve">the error. </w:t>
      </w:r>
    </w:p>
    <w:p w:rsidR="002345BC" w:rsidRPr="00725545" w:rsidRDefault="002345BC" w:rsidP="00C50342">
      <w:pPr>
        <w:pStyle w:val="li"/>
        <w:numPr>
          <w:ilvl w:val="0"/>
          <w:numId w:val="23"/>
        </w:numPr>
        <w:rPr>
          <w:color w:val="auto"/>
        </w:rPr>
      </w:pPr>
      <w:r w:rsidRPr="00725545">
        <w:rPr>
          <w:color w:val="auto"/>
        </w:rPr>
        <w:t xml:space="preserve">Click </w:t>
      </w:r>
      <w:r w:rsidRPr="00725545">
        <w:rPr>
          <w:rStyle w:val="b"/>
          <w:color w:val="auto"/>
        </w:rPr>
        <w:t>Continue</w:t>
      </w:r>
      <w:r w:rsidRPr="00725545">
        <w:rPr>
          <w:color w:val="auto"/>
        </w:rPr>
        <w:t xml:space="preserve"> to identify the specific questions on the form with errors.</w:t>
      </w:r>
    </w:p>
    <w:p w:rsidR="002345BC" w:rsidRPr="00725545" w:rsidRDefault="002345BC" w:rsidP="00C50342">
      <w:pPr>
        <w:pStyle w:val="li"/>
        <w:numPr>
          <w:ilvl w:val="0"/>
          <w:numId w:val="23"/>
        </w:numPr>
        <w:rPr>
          <w:color w:val="auto"/>
        </w:rPr>
      </w:pPr>
      <w:r w:rsidRPr="00725545">
        <w:rPr>
          <w:color w:val="auto"/>
        </w:rPr>
        <w:t>Fill in the missing information.</w:t>
      </w:r>
    </w:p>
    <w:p w:rsidR="002345BC" w:rsidRPr="00725545" w:rsidRDefault="002345BC" w:rsidP="00C50342">
      <w:pPr>
        <w:pStyle w:val="li"/>
        <w:numPr>
          <w:ilvl w:val="0"/>
          <w:numId w:val="23"/>
        </w:numPr>
        <w:rPr>
          <w:color w:val="auto"/>
        </w:rPr>
      </w:pPr>
      <w:r w:rsidRPr="00725545">
        <w:rPr>
          <w:color w:val="auto"/>
        </w:rPr>
        <w:t xml:space="preserve">Click </w:t>
      </w:r>
      <w:r w:rsidRPr="00725545">
        <w:rPr>
          <w:rStyle w:val="b"/>
          <w:color w:val="auto"/>
        </w:rPr>
        <w:t>Refresh</w:t>
      </w:r>
      <w:r w:rsidRPr="00725545">
        <w:rPr>
          <w:color w:val="auto"/>
        </w:rPr>
        <w:t xml:space="preserve"> in the Error/Warning Messages pane to update the list of errors.</w:t>
      </w:r>
    </w:p>
    <w:p w:rsidR="002345BC" w:rsidRPr="00725545" w:rsidRDefault="002345BC" w:rsidP="00C50342">
      <w:pPr>
        <w:pStyle w:val="li"/>
        <w:numPr>
          <w:ilvl w:val="0"/>
          <w:numId w:val="23"/>
        </w:numPr>
        <w:rPr>
          <w:color w:val="auto"/>
        </w:rPr>
      </w:pPr>
      <w:r w:rsidRPr="00725545">
        <w:rPr>
          <w:color w:val="auto"/>
        </w:rPr>
        <w:t>Continue correcting errors until no errors are listed.</w:t>
      </w:r>
    </w:p>
    <w:p w:rsidR="002345BC" w:rsidRPr="00725545" w:rsidRDefault="002345BC" w:rsidP="00735843">
      <w:pPr>
        <w:pStyle w:val="h1"/>
        <w:rPr>
          <w:color w:val="auto"/>
        </w:rPr>
      </w:pPr>
      <w:bookmarkStart w:id="17" w:name="_Ref1045361157"/>
      <w:bookmarkStart w:id="18" w:name="_Toc369251107"/>
      <w:bookmarkStart w:id="19" w:name="_Toc386802565"/>
      <w:r w:rsidRPr="00725545">
        <w:rPr>
          <w:color w:val="auto"/>
        </w:rPr>
        <w:lastRenderedPageBreak/>
        <w:t xml:space="preserve">Submitting the </w:t>
      </w:r>
      <w:r w:rsidR="00E273F9" w:rsidRPr="00725545">
        <w:rPr>
          <w:color w:val="auto"/>
        </w:rPr>
        <w:t xml:space="preserve">COMS </w:t>
      </w:r>
      <w:r w:rsidR="00900022" w:rsidRPr="00725545">
        <w:rPr>
          <w:color w:val="auto"/>
        </w:rPr>
        <w:t>Study</w:t>
      </w:r>
      <w:bookmarkEnd w:id="17"/>
      <w:bookmarkEnd w:id="18"/>
      <w:bookmarkEnd w:id="19"/>
    </w:p>
    <w:p w:rsidR="002345BC" w:rsidRPr="00725545" w:rsidRDefault="002345BC" w:rsidP="002345BC">
      <w:pPr>
        <w:pStyle w:val="p"/>
      </w:pPr>
      <w:r w:rsidRPr="00725545">
        <w:t xml:space="preserve">After entering all required information into the forms and attaching files, the principal investigator must submit the </w:t>
      </w:r>
      <w:r w:rsidR="00E273F9" w:rsidRPr="00725545">
        <w:t xml:space="preserve">COMS </w:t>
      </w:r>
      <w:r w:rsidR="00900022" w:rsidRPr="00725545">
        <w:t>Study</w:t>
      </w:r>
      <w:r w:rsidRPr="00725545">
        <w:t>.</w:t>
      </w:r>
    </w:p>
    <w:p w:rsidR="002345BC" w:rsidRPr="00725545" w:rsidRDefault="002345BC" w:rsidP="009A40AC">
      <w:pPr>
        <w:pStyle w:val="divtiptop"/>
      </w:pPr>
      <w:r w:rsidRPr="00725545">
        <w:rPr>
          <w:rStyle w:val="b"/>
          <w:color w:val="auto"/>
        </w:rPr>
        <w:t>Tips:</w:t>
      </w:r>
    </w:p>
    <w:p w:rsidR="002345BC" w:rsidRPr="00725545" w:rsidRDefault="002345BC" w:rsidP="0005668D">
      <w:pPr>
        <w:pStyle w:val="li1"/>
        <w:numPr>
          <w:ilvl w:val="0"/>
          <w:numId w:val="24"/>
        </w:numPr>
        <w:spacing w:before="97"/>
      </w:pPr>
      <w:r w:rsidRPr="00725545">
        <w:rPr>
          <w:sz w:val="20"/>
        </w:rPr>
        <w:t xml:space="preserve">Make sure you attach all applicable information to the </w:t>
      </w:r>
      <w:r w:rsidR="00E273F9" w:rsidRPr="00725545">
        <w:rPr>
          <w:sz w:val="20"/>
        </w:rPr>
        <w:t xml:space="preserve">COMS </w:t>
      </w:r>
      <w:r w:rsidR="00900022" w:rsidRPr="00725545">
        <w:rPr>
          <w:sz w:val="20"/>
        </w:rPr>
        <w:t>Study</w:t>
      </w:r>
      <w:r w:rsidRPr="00725545">
        <w:rPr>
          <w:sz w:val="20"/>
        </w:rPr>
        <w:t xml:space="preserve">, as identified in </w:t>
      </w:r>
      <w:r w:rsidRPr="00725545">
        <w:rPr>
          <w:rStyle w:val="xref"/>
          <w:color w:val="auto"/>
        </w:rPr>
        <w:t xml:space="preserve">Checklist of Information to Attach on page </w:t>
      </w:r>
      <w:r w:rsidR="00E67885">
        <w:rPr>
          <w:rStyle w:val="xref"/>
          <w:color w:val="auto"/>
        </w:rPr>
        <w:t>17</w:t>
      </w:r>
    </w:p>
    <w:p w:rsidR="002345BC" w:rsidRPr="00725545" w:rsidRDefault="002345BC" w:rsidP="0005668D">
      <w:pPr>
        <w:pStyle w:val="li1"/>
        <w:numPr>
          <w:ilvl w:val="0"/>
          <w:numId w:val="24"/>
        </w:numPr>
      </w:pPr>
      <w:r w:rsidRPr="00725545">
        <w:rPr>
          <w:sz w:val="20"/>
        </w:rPr>
        <w:t xml:space="preserve">Check for missing information before attempting to submit the </w:t>
      </w:r>
      <w:r w:rsidR="00E273F9" w:rsidRPr="00725545">
        <w:rPr>
          <w:sz w:val="20"/>
        </w:rPr>
        <w:t xml:space="preserve">COMS </w:t>
      </w:r>
      <w:r w:rsidR="00900022" w:rsidRPr="00725545">
        <w:rPr>
          <w:sz w:val="20"/>
        </w:rPr>
        <w:t>Study</w:t>
      </w:r>
      <w:r w:rsidRPr="00725545">
        <w:rPr>
          <w:sz w:val="20"/>
        </w:rPr>
        <w:t xml:space="preserve">, as described in </w:t>
      </w:r>
      <w:r w:rsidRPr="00725545">
        <w:rPr>
          <w:rStyle w:val="xref"/>
          <w:color w:val="auto"/>
        </w:rPr>
        <w:t xml:space="preserve">Checking the </w:t>
      </w:r>
      <w:r w:rsidR="00E273F9" w:rsidRPr="00725545">
        <w:rPr>
          <w:rStyle w:val="xref"/>
          <w:color w:val="auto"/>
        </w:rPr>
        <w:t xml:space="preserve">COMS </w:t>
      </w:r>
      <w:r w:rsidR="00900022" w:rsidRPr="00725545">
        <w:rPr>
          <w:rStyle w:val="xref"/>
          <w:color w:val="auto"/>
        </w:rPr>
        <w:t>Study</w:t>
      </w:r>
      <w:r w:rsidRPr="00725545">
        <w:rPr>
          <w:rStyle w:val="xref"/>
          <w:color w:val="auto"/>
        </w:rPr>
        <w:t xml:space="preserve"> for Errors on page </w:t>
      </w:r>
      <w:r w:rsidR="00E67885">
        <w:rPr>
          <w:rStyle w:val="xref"/>
          <w:color w:val="auto"/>
        </w:rPr>
        <w:t>8</w:t>
      </w:r>
      <w:r w:rsidRPr="00725545">
        <w:rPr>
          <w:rStyle w:val="xref"/>
          <w:color w:val="auto"/>
        </w:rPr>
        <w:t xml:space="preserve">. Any errors or omissions not corrected are shown when attempting to submit the </w:t>
      </w:r>
      <w:r w:rsidR="00E273F9" w:rsidRPr="00725545">
        <w:rPr>
          <w:rStyle w:val="xref"/>
          <w:color w:val="auto"/>
        </w:rPr>
        <w:t xml:space="preserve">COMS </w:t>
      </w:r>
      <w:r w:rsidR="00900022" w:rsidRPr="00725545">
        <w:rPr>
          <w:rStyle w:val="xref"/>
          <w:color w:val="auto"/>
        </w:rPr>
        <w:t>Study</w:t>
      </w:r>
      <w:r w:rsidRPr="00725545">
        <w:rPr>
          <w:rStyle w:val="xref"/>
          <w:color w:val="auto"/>
        </w:rPr>
        <w:t xml:space="preserve"> and must be corrected before you can submit it</w:t>
      </w:r>
      <w:r w:rsidR="00B875DF" w:rsidRPr="00725545">
        <w:rPr>
          <w:rStyle w:val="xref"/>
          <w:color w:val="auto"/>
        </w:rPr>
        <w:t>.</w:t>
      </w:r>
      <w:r w:rsidRPr="00725545">
        <w:rPr>
          <w:rStyle w:val="xref"/>
          <w:color w:val="auto"/>
        </w:rPr>
        <w:t xml:space="preserve"> </w:t>
      </w:r>
    </w:p>
    <w:p w:rsidR="009A40AC" w:rsidRPr="00725545" w:rsidRDefault="009A40AC" w:rsidP="009A40AC">
      <w:pPr>
        <w:pStyle w:val="divtipbottom"/>
      </w:pPr>
    </w:p>
    <w:p w:rsidR="002345BC" w:rsidRPr="00725545" w:rsidRDefault="002345BC" w:rsidP="009A40AC">
      <w:pPr>
        <w:pStyle w:val="pProcedureIntro"/>
        <w:rPr>
          <w:color w:val="auto"/>
        </w:rPr>
      </w:pPr>
      <w:r w:rsidRPr="00725545">
        <w:rPr>
          <w:color w:val="auto"/>
        </w:rPr>
        <w:t xml:space="preserve">To submit the </w:t>
      </w:r>
      <w:r w:rsidR="00E273F9" w:rsidRPr="00725545">
        <w:rPr>
          <w:color w:val="auto"/>
        </w:rPr>
        <w:t xml:space="preserve">COMS </w:t>
      </w:r>
      <w:r w:rsidR="00900022" w:rsidRPr="00725545">
        <w:rPr>
          <w:color w:val="auto"/>
        </w:rPr>
        <w:t>Study</w:t>
      </w:r>
      <w:r w:rsidR="00B875DF" w:rsidRPr="00725545">
        <w:rPr>
          <w:color w:val="auto"/>
        </w:rPr>
        <w:t>:</w:t>
      </w:r>
    </w:p>
    <w:p w:rsidR="002345BC" w:rsidRPr="00725545" w:rsidRDefault="002345BC" w:rsidP="009A40AC">
      <w:pPr>
        <w:pStyle w:val="divtip"/>
      </w:pPr>
      <w:r w:rsidRPr="00725545">
        <w:rPr>
          <w:rStyle w:val="b"/>
          <w:color w:val="auto"/>
        </w:rPr>
        <w:t>Important!</w:t>
      </w:r>
      <w:r w:rsidRPr="00725545">
        <w:t xml:space="preserve"> </w:t>
      </w:r>
      <w:r w:rsidR="002B3019">
        <w:rPr>
          <w:b/>
          <w:color w:val="FF0000"/>
        </w:rPr>
        <w:t>Only the Principal I</w:t>
      </w:r>
      <w:r w:rsidRPr="00083590">
        <w:rPr>
          <w:b/>
          <w:color w:val="FF0000"/>
        </w:rPr>
        <w:t>nvestigator</w:t>
      </w:r>
      <w:r w:rsidRPr="00725545">
        <w:t xml:space="preserve"> can complete the following steps.</w:t>
      </w:r>
    </w:p>
    <w:p w:rsidR="002345BC" w:rsidRPr="00725545" w:rsidRDefault="002345BC" w:rsidP="00C50342">
      <w:pPr>
        <w:pStyle w:val="li"/>
        <w:numPr>
          <w:ilvl w:val="0"/>
          <w:numId w:val="25"/>
        </w:numPr>
        <w:rPr>
          <w:color w:val="auto"/>
        </w:rPr>
      </w:pPr>
      <w:r w:rsidRPr="00725545">
        <w:rPr>
          <w:color w:val="auto"/>
        </w:rPr>
        <w:t>Log in to the system.</w:t>
      </w:r>
    </w:p>
    <w:p w:rsidR="002345BC" w:rsidRPr="00A023C4" w:rsidRDefault="002345BC" w:rsidP="00A023C4">
      <w:pPr>
        <w:pStyle w:val="li"/>
        <w:numPr>
          <w:ilvl w:val="0"/>
          <w:numId w:val="25"/>
        </w:numPr>
        <w:rPr>
          <w:color w:val="auto"/>
        </w:rPr>
      </w:pPr>
      <w:r w:rsidRPr="00725545">
        <w:rPr>
          <w:color w:val="auto"/>
        </w:rPr>
        <w:t xml:space="preserve">Make sure you are in My Inbox. </w:t>
      </w:r>
      <w:r w:rsidR="00A023C4">
        <w:rPr>
          <w:color w:val="auto"/>
        </w:rPr>
        <w:t>(C</w:t>
      </w:r>
      <w:r w:rsidRPr="00725545">
        <w:t xml:space="preserve">lick the </w:t>
      </w:r>
      <w:r w:rsidRPr="00A023C4">
        <w:rPr>
          <w:rStyle w:val="b"/>
          <w:color w:val="auto"/>
        </w:rPr>
        <w:t xml:space="preserve">My </w:t>
      </w:r>
      <w:r w:rsidR="002B3019">
        <w:rPr>
          <w:rStyle w:val="b"/>
          <w:color w:val="auto"/>
        </w:rPr>
        <w:t>Inbox</w:t>
      </w:r>
      <w:r w:rsidR="00A023C4">
        <w:t xml:space="preserve"> link - </w:t>
      </w:r>
      <w:r w:rsidRPr="00725545">
        <w:t>to</w:t>
      </w:r>
      <w:r w:rsidR="00A023C4">
        <w:t>p right part of the page)</w:t>
      </w:r>
    </w:p>
    <w:p w:rsidR="002345BC" w:rsidRPr="00725545" w:rsidRDefault="002345BC" w:rsidP="00C50342">
      <w:pPr>
        <w:pStyle w:val="li"/>
        <w:numPr>
          <w:ilvl w:val="0"/>
          <w:numId w:val="25"/>
        </w:numPr>
        <w:rPr>
          <w:color w:val="auto"/>
        </w:rPr>
      </w:pPr>
      <w:r w:rsidRPr="00725545">
        <w:rPr>
          <w:color w:val="auto"/>
        </w:rPr>
        <w:t xml:space="preserve">Click the name of the </w:t>
      </w:r>
      <w:r w:rsidR="00E273F9" w:rsidRPr="00725545">
        <w:rPr>
          <w:color w:val="auto"/>
        </w:rPr>
        <w:t xml:space="preserve">COMS </w:t>
      </w:r>
      <w:r w:rsidR="00900022" w:rsidRPr="00725545">
        <w:rPr>
          <w:color w:val="auto"/>
        </w:rPr>
        <w:t>Study</w:t>
      </w:r>
      <w:r w:rsidRPr="00725545">
        <w:rPr>
          <w:color w:val="auto"/>
        </w:rPr>
        <w:t xml:space="preserve"> to open it.</w:t>
      </w:r>
    </w:p>
    <w:p w:rsidR="002345BC" w:rsidRPr="00725545" w:rsidRDefault="00B86D4D" w:rsidP="00D34212">
      <w:pPr>
        <w:pStyle w:val="p3"/>
      </w:pPr>
      <w:r w:rsidRPr="00725545">
        <w:rPr>
          <w:noProof/>
        </w:rPr>
        <w:drawing>
          <wp:inline distT="0" distB="0" distL="0" distR="0" wp14:anchorId="5195B39D" wp14:editId="77186BD8">
            <wp:extent cx="2717320" cy="1007496"/>
            <wp:effectExtent l="0" t="0" r="698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9705" cy="1008380"/>
                    </a:xfrm>
                    <a:prstGeom prst="rect">
                      <a:avLst/>
                    </a:prstGeom>
                    <a:noFill/>
                    <a:ln>
                      <a:noFill/>
                    </a:ln>
                  </pic:spPr>
                </pic:pic>
              </a:graphicData>
            </a:graphic>
          </wp:inline>
        </w:drawing>
      </w:r>
    </w:p>
    <w:p w:rsidR="00A023C4" w:rsidRDefault="002345BC" w:rsidP="00212299">
      <w:pPr>
        <w:pStyle w:val="divtip1"/>
      </w:pPr>
      <w:r w:rsidRPr="00725545">
        <w:rPr>
          <w:rStyle w:val="b"/>
          <w:color w:val="auto"/>
        </w:rPr>
        <w:t>Tip:</w:t>
      </w:r>
      <w:r w:rsidRPr="00725545">
        <w:t xml:space="preserve"> If the </w:t>
      </w:r>
      <w:r w:rsidR="00E273F9" w:rsidRPr="00725545">
        <w:t xml:space="preserve">COMS </w:t>
      </w:r>
      <w:r w:rsidR="00900022" w:rsidRPr="00725545">
        <w:t>Study</w:t>
      </w:r>
      <w:r w:rsidRPr="00725545">
        <w:t xml:space="preserve"> does not appear in the list, perhaps it was already submitted, or it does not include you as a </w:t>
      </w:r>
      <w:r w:rsidR="00E273F9" w:rsidRPr="00725545">
        <w:t xml:space="preserve">COMS </w:t>
      </w:r>
      <w:r w:rsidR="00900022" w:rsidRPr="00725545">
        <w:t>Study</w:t>
      </w:r>
      <w:r w:rsidRPr="00725545">
        <w:t xml:space="preserve"> team member. To find the </w:t>
      </w:r>
      <w:r w:rsidR="00E273F9" w:rsidRPr="00725545">
        <w:t xml:space="preserve">COMS </w:t>
      </w:r>
      <w:r w:rsidR="00900022" w:rsidRPr="00725545">
        <w:t>Study</w:t>
      </w:r>
      <w:r w:rsidRPr="00725545">
        <w:t xml:space="preserve">, try clicking </w:t>
      </w:r>
      <w:r w:rsidR="000C2239">
        <w:rPr>
          <w:rStyle w:val="b"/>
          <w:color w:val="auto"/>
        </w:rPr>
        <w:t>COMS</w:t>
      </w:r>
      <w:r w:rsidRPr="00725545">
        <w:t xml:space="preserve"> in the top left navigation area. </w:t>
      </w:r>
    </w:p>
    <w:p w:rsidR="00A023C4" w:rsidRPr="000C2239" w:rsidRDefault="000C2239" w:rsidP="00212299">
      <w:pPr>
        <w:pStyle w:val="divtip1"/>
        <w:rPr>
          <w:color w:val="FF0000"/>
        </w:rPr>
      </w:pPr>
      <w:r>
        <w:rPr>
          <w:noProof/>
        </w:rPr>
        <w:drawing>
          <wp:inline distT="0" distB="0" distL="0" distR="0" wp14:anchorId="448F0430" wp14:editId="4F0951F1">
            <wp:extent cx="914400" cy="3733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914400" cy="373380"/>
                    </a:xfrm>
                    <a:prstGeom prst="rect">
                      <a:avLst/>
                    </a:prstGeom>
                  </pic:spPr>
                </pic:pic>
              </a:graphicData>
            </a:graphic>
          </wp:inline>
        </w:drawing>
      </w:r>
    </w:p>
    <w:p w:rsidR="00A023C4" w:rsidRPr="00725545" w:rsidRDefault="002345BC" w:rsidP="00212299">
      <w:pPr>
        <w:pStyle w:val="divtip1"/>
      </w:pPr>
      <w:r w:rsidRPr="00725545">
        <w:t xml:space="preserve">If you do not see it in that list, see </w:t>
      </w:r>
      <w:r w:rsidRPr="00725545">
        <w:rPr>
          <w:rStyle w:val="xref"/>
          <w:color w:val="auto"/>
        </w:rPr>
        <w:t xml:space="preserve">Accessing a </w:t>
      </w:r>
      <w:r w:rsidR="00E273F9" w:rsidRPr="00725545">
        <w:rPr>
          <w:rStyle w:val="xref"/>
          <w:color w:val="auto"/>
        </w:rPr>
        <w:t xml:space="preserve">COMS </w:t>
      </w:r>
      <w:r w:rsidR="00900022" w:rsidRPr="00725545">
        <w:rPr>
          <w:rStyle w:val="xref"/>
          <w:color w:val="auto"/>
        </w:rPr>
        <w:t>Study</w:t>
      </w:r>
      <w:r w:rsidRPr="00725545">
        <w:rPr>
          <w:rStyle w:val="xref"/>
          <w:color w:val="auto"/>
        </w:rPr>
        <w:t xml:space="preserve"> on page </w:t>
      </w:r>
      <w:r w:rsidR="00E67885">
        <w:rPr>
          <w:rStyle w:val="xref"/>
          <w:color w:val="auto"/>
        </w:rPr>
        <w:t>12</w:t>
      </w:r>
      <w:r w:rsidRPr="00725545">
        <w:rPr>
          <w:rStyle w:val="xref"/>
          <w:color w:val="auto"/>
        </w:rPr>
        <w:t xml:space="preserve"> for more ideas.</w:t>
      </w:r>
    </w:p>
    <w:p w:rsidR="002345BC" w:rsidRPr="00725545" w:rsidRDefault="002345BC" w:rsidP="00C50342">
      <w:pPr>
        <w:pStyle w:val="li"/>
        <w:numPr>
          <w:ilvl w:val="0"/>
          <w:numId w:val="25"/>
        </w:numPr>
        <w:rPr>
          <w:color w:val="auto"/>
        </w:rPr>
      </w:pPr>
      <w:r w:rsidRPr="00725545">
        <w:rPr>
          <w:color w:val="auto"/>
        </w:rPr>
        <w:t xml:space="preserve">Click </w:t>
      </w:r>
      <w:r w:rsidR="00A023C4">
        <w:rPr>
          <w:rStyle w:val="b"/>
          <w:color w:val="auto"/>
        </w:rPr>
        <w:t>Submit New Study</w:t>
      </w:r>
      <w:r w:rsidRPr="00725545">
        <w:rPr>
          <w:color w:val="auto"/>
        </w:rPr>
        <w:t xml:space="preserve"> from the My Current Actions list on the left.</w:t>
      </w:r>
    </w:p>
    <w:p w:rsidR="002345BC" w:rsidRPr="00725545" w:rsidRDefault="00A023C4" w:rsidP="00D34212">
      <w:pPr>
        <w:pStyle w:val="p3"/>
      </w:pPr>
      <w:r>
        <w:rPr>
          <w:noProof/>
        </w:rPr>
        <w:drawing>
          <wp:inline distT="0" distB="0" distL="0" distR="0" wp14:anchorId="073DBDAC" wp14:editId="66A21CE4">
            <wp:extent cx="1958196" cy="712936"/>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961905" cy="714286"/>
                    </a:xfrm>
                    <a:prstGeom prst="rect">
                      <a:avLst/>
                    </a:prstGeom>
                  </pic:spPr>
                </pic:pic>
              </a:graphicData>
            </a:graphic>
          </wp:inline>
        </w:drawing>
      </w:r>
    </w:p>
    <w:p w:rsidR="002345BC" w:rsidRPr="00725545" w:rsidRDefault="002345BC" w:rsidP="00212299">
      <w:pPr>
        <w:pStyle w:val="divtip1"/>
      </w:pPr>
      <w:r w:rsidRPr="00725545">
        <w:rPr>
          <w:rStyle w:val="b"/>
          <w:color w:val="auto"/>
        </w:rPr>
        <w:t>Tip:</w:t>
      </w:r>
      <w:r w:rsidRPr="00725545">
        <w:t xml:space="preserve"> If any errors or warnings are shown, click the link in the Jump To column to go to the form containing the problem. For more information, see </w:t>
      </w:r>
      <w:r w:rsidRPr="00725545">
        <w:rPr>
          <w:rStyle w:val="xref"/>
          <w:color w:val="auto"/>
        </w:rPr>
        <w:t xml:space="preserve">Checking the </w:t>
      </w:r>
      <w:r w:rsidR="00E273F9" w:rsidRPr="00725545">
        <w:rPr>
          <w:rStyle w:val="xref"/>
          <w:color w:val="auto"/>
        </w:rPr>
        <w:t xml:space="preserve">COMS </w:t>
      </w:r>
      <w:r w:rsidR="00900022" w:rsidRPr="00725545">
        <w:rPr>
          <w:rStyle w:val="xref"/>
          <w:color w:val="auto"/>
        </w:rPr>
        <w:t>Study</w:t>
      </w:r>
      <w:r w:rsidRPr="00725545">
        <w:rPr>
          <w:rStyle w:val="xref"/>
          <w:color w:val="auto"/>
        </w:rPr>
        <w:t xml:space="preserve"> for Errors on page </w:t>
      </w:r>
      <w:r w:rsidR="00E67885">
        <w:rPr>
          <w:rStyle w:val="xref"/>
          <w:color w:val="auto"/>
        </w:rPr>
        <w:t>8</w:t>
      </w:r>
      <w:r w:rsidRPr="00725545">
        <w:rPr>
          <w:rStyle w:val="xref"/>
          <w:color w:val="auto"/>
        </w:rPr>
        <w:t xml:space="preserve">. When all errors are corrected, try submitting the </w:t>
      </w:r>
      <w:r w:rsidR="00E273F9" w:rsidRPr="00725545">
        <w:rPr>
          <w:rStyle w:val="xref"/>
          <w:color w:val="auto"/>
        </w:rPr>
        <w:t xml:space="preserve">COMS </w:t>
      </w:r>
      <w:r w:rsidR="00900022" w:rsidRPr="00725545">
        <w:rPr>
          <w:rStyle w:val="xref"/>
          <w:color w:val="auto"/>
        </w:rPr>
        <w:t>Study</w:t>
      </w:r>
      <w:r w:rsidRPr="00725545">
        <w:rPr>
          <w:rStyle w:val="xref"/>
          <w:color w:val="auto"/>
        </w:rPr>
        <w:t xml:space="preserve"> by clicking </w:t>
      </w:r>
      <w:r w:rsidRPr="00A023C4">
        <w:rPr>
          <w:rStyle w:val="xref"/>
          <w:b/>
          <w:color w:val="auto"/>
        </w:rPr>
        <w:t>Submit</w:t>
      </w:r>
      <w:r w:rsidR="00A023C4" w:rsidRPr="00A023C4">
        <w:rPr>
          <w:rStyle w:val="xref"/>
          <w:b/>
          <w:color w:val="auto"/>
        </w:rPr>
        <w:t xml:space="preserve"> New Study</w:t>
      </w:r>
      <w:r w:rsidRPr="00725545">
        <w:rPr>
          <w:rStyle w:val="xref"/>
          <w:color w:val="auto"/>
        </w:rPr>
        <w:t xml:space="preserve"> again.</w:t>
      </w:r>
    </w:p>
    <w:p w:rsidR="002345BC" w:rsidRPr="00725545" w:rsidRDefault="00DD3367" w:rsidP="00C50342">
      <w:pPr>
        <w:pStyle w:val="li"/>
        <w:numPr>
          <w:ilvl w:val="0"/>
          <w:numId w:val="25"/>
        </w:numPr>
        <w:rPr>
          <w:color w:val="auto"/>
        </w:rPr>
      </w:pPr>
      <w:r w:rsidRPr="00725545">
        <w:rPr>
          <w:color w:val="auto"/>
        </w:rPr>
        <w:t xml:space="preserve"> </w:t>
      </w:r>
      <w:r w:rsidR="002345BC" w:rsidRPr="00725545">
        <w:rPr>
          <w:color w:val="auto"/>
        </w:rPr>
        <w:t xml:space="preserve">Click </w:t>
      </w:r>
      <w:r w:rsidR="002345BC" w:rsidRPr="00725545">
        <w:rPr>
          <w:rStyle w:val="b"/>
          <w:color w:val="auto"/>
        </w:rPr>
        <w:t>OK</w:t>
      </w:r>
      <w:r w:rsidR="002345BC" w:rsidRPr="00725545">
        <w:rPr>
          <w:color w:val="auto"/>
        </w:rPr>
        <w:t xml:space="preserve"> to agree to the statement presented on the screen.</w:t>
      </w:r>
    </w:p>
    <w:p w:rsidR="002345BC" w:rsidRPr="00725545" w:rsidRDefault="002345BC" w:rsidP="00C50342">
      <w:pPr>
        <w:pStyle w:val="li"/>
        <w:numPr>
          <w:ilvl w:val="0"/>
          <w:numId w:val="25"/>
        </w:numPr>
        <w:rPr>
          <w:color w:val="auto"/>
        </w:rPr>
      </w:pPr>
      <w:r w:rsidRPr="00725545">
        <w:rPr>
          <w:color w:val="auto"/>
        </w:rPr>
        <w:t xml:space="preserve">Click </w:t>
      </w:r>
      <w:r w:rsidRPr="00725545">
        <w:rPr>
          <w:rStyle w:val="b"/>
          <w:color w:val="auto"/>
        </w:rPr>
        <w:t>Submit</w:t>
      </w:r>
      <w:r w:rsidRPr="00725545">
        <w:rPr>
          <w:color w:val="auto"/>
        </w:rPr>
        <w:t>.</w:t>
      </w:r>
    </w:p>
    <w:p w:rsidR="002345BC" w:rsidRPr="00725545" w:rsidRDefault="002345BC" w:rsidP="00735843">
      <w:pPr>
        <w:pStyle w:val="h1"/>
        <w:rPr>
          <w:color w:val="auto"/>
        </w:rPr>
      </w:pPr>
      <w:bookmarkStart w:id="20" w:name="_Toc369251108"/>
      <w:bookmarkStart w:id="21" w:name="_Toc386802566"/>
      <w:r w:rsidRPr="00725545">
        <w:rPr>
          <w:color w:val="auto"/>
        </w:rPr>
        <w:lastRenderedPageBreak/>
        <w:t>What to Expect After Submitting</w:t>
      </w:r>
      <w:bookmarkEnd w:id="20"/>
      <w:bookmarkEnd w:id="21"/>
    </w:p>
    <w:p w:rsidR="002345BC" w:rsidRPr="00725545" w:rsidRDefault="002345BC" w:rsidP="002345BC">
      <w:pPr>
        <w:pStyle w:val="p"/>
      </w:pPr>
      <w:r w:rsidRPr="00725545">
        <w:t xml:space="preserve">Submitting information to </w:t>
      </w:r>
      <w:r w:rsidR="00D11ACE" w:rsidRPr="00725545">
        <w:t>COMS</w:t>
      </w:r>
      <w:r w:rsidRPr="00725545">
        <w:t xml:space="preserve"> initiates a series of activities that may include:</w:t>
      </w:r>
    </w:p>
    <w:p w:rsidR="00146751" w:rsidRPr="00725545" w:rsidRDefault="00146751" w:rsidP="0005668D">
      <w:pPr>
        <w:pStyle w:val="li1"/>
        <w:numPr>
          <w:ilvl w:val="0"/>
          <w:numId w:val="26"/>
        </w:numPr>
        <w:spacing w:before="97"/>
      </w:pPr>
      <w:r w:rsidRPr="00725545">
        <w:rPr>
          <w:sz w:val="20"/>
        </w:rPr>
        <w:t>Review by your Institutional Biosafety Officer</w:t>
      </w:r>
    </w:p>
    <w:p w:rsidR="002345BC" w:rsidRPr="00725545" w:rsidRDefault="00146751" w:rsidP="0005668D">
      <w:pPr>
        <w:pStyle w:val="li1"/>
        <w:numPr>
          <w:ilvl w:val="0"/>
          <w:numId w:val="26"/>
        </w:numPr>
      </w:pPr>
      <w:r w:rsidRPr="00725545">
        <w:rPr>
          <w:sz w:val="20"/>
        </w:rPr>
        <w:t>Pre-review by a</w:t>
      </w:r>
      <w:r w:rsidR="002345BC" w:rsidRPr="00725545">
        <w:rPr>
          <w:sz w:val="20"/>
        </w:rPr>
        <w:t xml:space="preserve"> </w:t>
      </w:r>
      <w:r w:rsidR="00B20642" w:rsidRPr="00725545">
        <w:rPr>
          <w:sz w:val="20"/>
        </w:rPr>
        <w:t>COMS</w:t>
      </w:r>
      <w:r w:rsidR="002345BC" w:rsidRPr="00725545">
        <w:rPr>
          <w:sz w:val="20"/>
        </w:rPr>
        <w:t> staff member</w:t>
      </w:r>
    </w:p>
    <w:p w:rsidR="002345BC" w:rsidRPr="00A023C4" w:rsidRDefault="00A023C4" w:rsidP="0005668D">
      <w:pPr>
        <w:pStyle w:val="li1"/>
        <w:numPr>
          <w:ilvl w:val="0"/>
          <w:numId w:val="26"/>
        </w:numPr>
      </w:pPr>
      <w:r>
        <w:rPr>
          <w:sz w:val="20"/>
        </w:rPr>
        <w:t>Possible review by an appointed COMS committee member (pre-meeting)</w:t>
      </w:r>
    </w:p>
    <w:p w:rsidR="00A023C4" w:rsidRPr="00725545" w:rsidRDefault="00A023C4" w:rsidP="0005668D">
      <w:pPr>
        <w:pStyle w:val="li1"/>
        <w:numPr>
          <w:ilvl w:val="0"/>
          <w:numId w:val="26"/>
        </w:numPr>
      </w:pPr>
      <w:r>
        <w:rPr>
          <w:sz w:val="20"/>
        </w:rPr>
        <w:t>Review by the COMS committee</w:t>
      </w:r>
    </w:p>
    <w:p w:rsidR="002345BC" w:rsidRPr="00725545" w:rsidRDefault="002345BC" w:rsidP="0005668D">
      <w:pPr>
        <w:pStyle w:val="li1"/>
        <w:numPr>
          <w:ilvl w:val="0"/>
          <w:numId w:val="26"/>
        </w:numPr>
        <w:spacing w:after="234"/>
      </w:pPr>
      <w:r w:rsidRPr="00725545">
        <w:rPr>
          <w:sz w:val="20"/>
        </w:rPr>
        <w:t xml:space="preserve">Communication of </w:t>
      </w:r>
      <w:r w:rsidR="00D11ACE" w:rsidRPr="00725545">
        <w:rPr>
          <w:sz w:val="20"/>
        </w:rPr>
        <w:t>COMS</w:t>
      </w:r>
      <w:r w:rsidRPr="00725545">
        <w:rPr>
          <w:sz w:val="20"/>
        </w:rPr>
        <w:t xml:space="preserve"> decision to the </w:t>
      </w:r>
      <w:r w:rsidR="00BC48EF" w:rsidRPr="00725545">
        <w:rPr>
          <w:sz w:val="20"/>
        </w:rPr>
        <w:t>PI</w:t>
      </w:r>
    </w:p>
    <w:p w:rsidR="00A023C4" w:rsidRDefault="002345BC" w:rsidP="002345BC">
      <w:pPr>
        <w:pStyle w:val="p"/>
      </w:pPr>
      <w:r w:rsidRPr="00725545">
        <w:t xml:space="preserve">Any of these may lead to a request for the </w:t>
      </w:r>
      <w:r w:rsidR="00BC48EF" w:rsidRPr="00725545">
        <w:t>PI</w:t>
      </w:r>
      <w:r w:rsidRPr="00725545">
        <w:t xml:space="preserve"> to take further action, such as providing clarifications or modifying the </w:t>
      </w:r>
      <w:r w:rsidR="00E273F9" w:rsidRPr="00725545">
        <w:t xml:space="preserve">COMS </w:t>
      </w:r>
      <w:r w:rsidR="00900022" w:rsidRPr="00725545">
        <w:t>Study</w:t>
      </w:r>
      <w:r w:rsidRPr="00725545">
        <w:t xml:space="preserve">. </w:t>
      </w:r>
    </w:p>
    <w:p w:rsidR="002345BC" w:rsidRPr="00A023C4" w:rsidRDefault="002345BC" w:rsidP="002345BC">
      <w:pPr>
        <w:pStyle w:val="p"/>
        <w:rPr>
          <w:color w:val="FF0000"/>
        </w:rPr>
      </w:pPr>
      <w:r w:rsidRPr="00A023C4">
        <w:rPr>
          <w:rStyle w:val="b"/>
          <w:color w:val="FF0000"/>
        </w:rPr>
        <w:t xml:space="preserve">Whenever you need to act, you receive an e-mail notification, and the </w:t>
      </w:r>
      <w:r w:rsidR="00E273F9" w:rsidRPr="00A023C4">
        <w:rPr>
          <w:rStyle w:val="b"/>
          <w:color w:val="FF0000"/>
        </w:rPr>
        <w:t xml:space="preserve">COMS </w:t>
      </w:r>
      <w:r w:rsidR="00900022" w:rsidRPr="00A023C4">
        <w:rPr>
          <w:rStyle w:val="b"/>
          <w:color w:val="FF0000"/>
        </w:rPr>
        <w:t>Study</w:t>
      </w:r>
      <w:r w:rsidRPr="00A023C4">
        <w:rPr>
          <w:rStyle w:val="b"/>
          <w:color w:val="FF0000"/>
        </w:rPr>
        <w:t xml:space="preserve"> appears in My Inbox when you log in to </w:t>
      </w:r>
      <w:r w:rsidR="00D11ACE" w:rsidRPr="00A023C4">
        <w:rPr>
          <w:rStyle w:val="b"/>
          <w:color w:val="FF0000"/>
        </w:rPr>
        <w:t>COMS</w:t>
      </w:r>
      <w:r w:rsidRPr="00A023C4">
        <w:rPr>
          <w:rStyle w:val="b"/>
          <w:color w:val="FF0000"/>
        </w:rPr>
        <w:t> system.</w:t>
      </w:r>
    </w:p>
    <w:p w:rsidR="002345BC" w:rsidRPr="00725545" w:rsidRDefault="002345BC" w:rsidP="002345BC">
      <w:pPr>
        <w:pStyle w:val="divtip"/>
      </w:pPr>
      <w:r w:rsidRPr="00725545">
        <w:rPr>
          <w:rStyle w:val="b"/>
          <w:color w:val="auto"/>
        </w:rPr>
        <w:t>Important!</w:t>
      </w:r>
      <w:r w:rsidRPr="00725545">
        <w:t xml:space="preserve"> Make sure the appropriate person is listed as the </w:t>
      </w:r>
      <w:r w:rsidR="00A023C4">
        <w:t>PI Designee</w:t>
      </w:r>
      <w:r w:rsidRPr="00725545">
        <w:t xml:space="preserve"> to receive the e-mail and see the </w:t>
      </w:r>
      <w:r w:rsidR="00E273F9" w:rsidRPr="00725545">
        <w:t xml:space="preserve">COMS </w:t>
      </w:r>
      <w:r w:rsidR="00900022" w:rsidRPr="00725545">
        <w:t>Study</w:t>
      </w:r>
      <w:r w:rsidRPr="00725545">
        <w:t xml:space="preserve"> in My Inbox (along with the PI, who always receives these). See </w:t>
      </w:r>
      <w:r w:rsidRPr="002B3019">
        <w:rPr>
          <w:rStyle w:val="xref"/>
          <w:b/>
          <w:color w:val="auto"/>
        </w:rPr>
        <w:t xml:space="preserve">Changing the </w:t>
      </w:r>
      <w:r w:rsidR="00B224CC" w:rsidRPr="002B3019">
        <w:rPr>
          <w:rStyle w:val="xref"/>
          <w:b/>
          <w:color w:val="auto"/>
        </w:rPr>
        <w:t>Designee</w:t>
      </w:r>
      <w:r w:rsidRPr="00725545">
        <w:rPr>
          <w:rStyle w:val="xref"/>
          <w:color w:val="auto"/>
        </w:rPr>
        <w:t xml:space="preserve"> on page</w:t>
      </w:r>
      <w:r w:rsidR="00E67885">
        <w:rPr>
          <w:rStyle w:val="xref"/>
          <w:color w:val="auto"/>
        </w:rPr>
        <w:t xml:space="preserve"> 11</w:t>
      </w:r>
      <w:r w:rsidRPr="00725545">
        <w:rPr>
          <w:rStyle w:val="xref"/>
          <w:color w:val="auto"/>
        </w:rPr>
        <w:t>.</w:t>
      </w:r>
    </w:p>
    <w:p w:rsidR="002345BC" w:rsidRPr="00725545" w:rsidRDefault="002345BC" w:rsidP="002345BC">
      <w:pPr>
        <w:pStyle w:val="p"/>
      </w:pPr>
      <w:r w:rsidRPr="00725545">
        <w:t xml:space="preserve">You can easily </w:t>
      </w:r>
      <w:r w:rsidR="00A023C4">
        <w:t>access</w:t>
      </w:r>
      <w:r w:rsidRPr="00725545">
        <w:t xml:space="preserve"> your </w:t>
      </w:r>
      <w:r w:rsidR="00E273F9" w:rsidRPr="00725545">
        <w:t xml:space="preserve">COMS </w:t>
      </w:r>
      <w:r w:rsidR="00900022" w:rsidRPr="00725545">
        <w:t>Study</w:t>
      </w:r>
      <w:r w:rsidRPr="00725545">
        <w:t xml:space="preserve"> from one of the following </w:t>
      </w:r>
      <w:r w:rsidR="00A023C4">
        <w:t xml:space="preserve">areas within the </w:t>
      </w:r>
      <w:r w:rsidR="005F0A28">
        <w:t>COMS</w:t>
      </w:r>
      <w:r w:rsidR="00A023C4">
        <w:t xml:space="preserve"> tab</w:t>
      </w:r>
      <w:r w:rsidRPr="00725545">
        <w:t xml:space="preserve">: </w:t>
      </w:r>
    </w:p>
    <w:p w:rsidR="002345BC" w:rsidRPr="00725545" w:rsidRDefault="00C5785A" w:rsidP="009136F5">
      <w:pPr>
        <w:pStyle w:val="li1"/>
        <w:numPr>
          <w:ilvl w:val="0"/>
          <w:numId w:val="27"/>
        </w:numPr>
        <w:spacing w:before="0" w:line="240" w:lineRule="auto"/>
        <w:ind w:hanging="216"/>
      </w:pPr>
      <w:r w:rsidRPr="00725545">
        <w:rPr>
          <w:sz w:val="20"/>
        </w:rPr>
        <w:t>In Progress</w:t>
      </w:r>
    </w:p>
    <w:p w:rsidR="002345BC" w:rsidRPr="00725545" w:rsidRDefault="00C5785A" w:rsidP="009136F5">
      <w:pPr>
        <w:pStyle w:val="li1"/>
        <w:numPr>
          <w:ilvl w:val="0"/>
          <w:numId w:val="27"/>
        </w:numPr>
        <w:spacing w:before="0" w:line="240" w:lineRule="auto"/>
        <w:ind w:hanging="216"/>
      </w:pPr>
      <w:r w:rsidRPr="00725545">
        <w:rPr>
          <w:sz w:val="20"/>
        </w:rPr>
        <w:t>Approved</w:t>
      </w:r>
    </w:p>
    <w:p w:rsidR="00C5785A" w:rsidRPr="00725545" w:rsidRDefault="00C5785A" w:rsidP="009136F5">
      <w:pPr>
        <w:pStyle w:val="li1"/>
        <w:numPr>
          <w:ilvl w:val="0"/>
          <w:numId w:val="27"/>
        </w:numPr>
        <w:spacing w:before="0" w:line="240" w:lineRule="auto"/>
        <w:ind w:hanging="216"/>
      </w:pPr>
      <w:r w:rsidRPr="00725545">
        <w:rPr>
          <w:sz w:val="20"/>
        </w:rPr>
        <w:t>Amendments</w:t>
      </w:r>
    </w:p>
    <w:p w:rsidR="00C5785A" w:rsidRPr="005F0A28" w:rsidRDefault="00C5785A" w:rsidP="009136F5">
      <w:pPr>
        <w:pStyle w:val="li1"/>
        <w:numPr>
          <w:ilvl w:val="0"/>
          <w:numId w:val="27"/>
        </w:numPr>
        <w:spacing w:before="0" w:line="240" w:lineRule="auto"/>
        <w:ind w:hanging="216"/>
      </w:pPr>
      <w:r w:rsidRPr="00725545">
        <w:rPr>
          <w:sz w:val="20"/>
        </w:rPr>
        <w:t>Archived</w:t>
      </w:r>
    </w:p>
    <w:p w:rsidR="005F0A28" w:rsidRPr="005F0A28" w:rsidRDefault="005F0A28" w:rsidP="005F0A28">
      <w:pPr>
        <w:pStyle w:val="li1"/>
        <w:keepLines/>
        <w:spacing w:before="100"/>
        <w:ind w:left="360"/>
      </w:pPr>
    </w:p>
    <w:p w:rsidR="005F0A28" w:rsidRPr="00725545" w:rsidRDefault="005F0A28" w:rsidP="005F0A28">
      <w:pPr>
        <w:pStyle w:val="li1"/>
        <w:keepLines/>
        <w:spacing w:before="100"/>
        <w:ind w:left="360"/>
      </w:pPr>
      <w:r w:rsidRPr="005F0A28">
        <w:rPr>
          <w:noProof/>
        </w:rPr>
        <w:drawing>
          <wp:inline distT="0" distB="0" distL="0" distR="0" wp14:anchorId="35301160" wp14:editId="10174D78">
            <wp:extent cx="5943600" cy="1438910"/>
            <wp:effectExtent l="0" t="0" r="0" b="889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438910"/>
                    </a:xfrm>
                    <a:prstGeom prst="rect">
                      <a:avLst/>
                    </a:prstGeom>
                    <a:noFill/>
                    <a:ln>
                      <a:noFill/>
                    </a:ln>
                    <a:extLst/>
                  </pic:spPr>
                </pic:pic>
              </a:graphicData>
            </a:graphic>
          </wp:inline>
        </w:drawing>
      </w:r>
    </w:p>
    <w:p w:rsidR="008F1092" w:rsidRPr="00725545" w:rsidRDefault="002345BC" w:rsidP="002345BC">
      <w:pPr>
        <w:pStyle w:val="p"/>
        <w:rPr>
          <w:rStyle w:val="xref"/>
          <w:color w:val="auto"/>
        </w:rPr>
      </w:pPr>
      <w:r w:rsidRPr="00725545">
        <w:t xml:space="preserve">For instructions about opening your </w:t>
      </w:r>
      <w:r w:rsidR="00E273F9" w:rsidRPr="00725545">
        <w:t xml:space="preserve">COMS </w:t>
      </w:r>
      <w:r w:rsidR="00900022" w:rsidRPr="00725545">
        <w:t>Study</w:t>
      </w:r>
      <w:r w:rsidRPr="00725545">
        <w:t xml:space="preserve"> from these lists, see </w:t>
      </w:r>
      <w:r w:rsidRPr="002B3019">
        <w:rPr>
          <w:rStyle w:val="xref"/>
          <w:b/>
          <w:color w:val="auto"/>
        </w:rPr>
        <w:t xml:space="preserve">Accessing a </w:t>
      </w:r>
      <w:r w:rsidR="00E273F9" w:rsidRPr="002B3019">
        <w:rPr>
          <w:rStyle w:val="xref"/>
          <w:b/>
          <w:color w:val="auto"/>
        </w:rPr>
        <w:t xml:space="preserve">COMS </w:t>
      </w:r>
      <w:r w:rsidR="00900022" w:rsidRPr="002B3019">
        <w:rPr>
          <w:rStyle w:val="xref"/>
          <w:b/>
          <w:color w:val="auto"/>
        </w:rPr>
        <w:t>Study</w:t>
      </w:r>
      <w:r w:rsidRPr="00725545">
        <w:rPr>
          <w:rStyle w:val="xref"/>
          <w:color w:val="auto"/>
        </w:rPr>
        <w:t xml:space="preserve"> on page</w:t>
      </w:r>
      <w:r w:rsidR="00C5785A" w:rsidRPr="00725545">
        <w:rPr>
          <w:rStyle w:val="xref"/>
          <w:color w:val="auto"/>
        </w:rPr>
        <w:t xml:space="preserve"> </w:t>
      </w:r>
      <w:r w:rsidR="00E67885">
        <w:t>12</w:t>
      </w:r>
      <w:r w:rsidRPr="00725545">
        <w:rPr>
          <w:rStyle w:val="xref"/>
          <w:color w:val="auto"/>
        </w:rPr>
        <w:t>.</w:t>
      </w:r>
    </w:p>
    <w:p w:rsidR="00A023C4" w:rsidRDefault="00A023C4">
      <w:pPr>
        <w:rPr>
          <w:b/>
          <w:sz w:val="39"/>
        </w:rPr>
      </w:pPr>
      <w:bookmarkStart w:id="22" w:name="_Ref-1160224860"/>
      <w:bookmarkStart w:id="23" w:name="_Toc369251110"/>
      <w:r>
        <w:br w:type="page"/>
      </w:r>
    </w:p>
    <w:p w:rsidR="002345BC" w:rsidRPr="00725545" w:rsidRDefault="002345BC" w:rsidP="008F1092">
      <w:pPr>
        <w:pStyle w:val="h1"/>
        <w:rPr>
          <w:color w:val="auto"/>
        </w:rPr>
      </w:pPr>
      <w:bookmarkStart w:id="24" w:name="_Toc386802567"/>
      <w:r w:rsidRPr="00725545">
        <w:rPr>
          <w:color w:val="auto"/>
        </w:rPr>
        <w:lastRenderedPageBreak/>
        <w:t xml:space="preserve">Changing the </w:t>
      </w:r>
      <w:bookmarkEnd w:id="22"/>
      <w:bookmarkEnd w:id="23"/>
      <w:r w:rsidR="00753F66" w:rsidRPr="00725545">
        <w:rPr>
          <w:color w:val="auto"/>
        </w:rPr>
        <w:t>PI Designee</w:t>
      </w:r>
      <w:bookmarkEnd w:id="24"/>
    </w:p>
    <w:p w:rsidR="002345BC" w:rsidRPr="00725545" w:rsidRDefault="002345BC" w:rsidP="002345BC">
      <w:pPr>
        <w:pStyle w:val="p"/>
      </w:pPr>
      <w:r w:rsidRPr="00725545">
        <w:t xml:space="preserve">The </w:t>
      </w:r>
      <w:r w:rsidR="00E273F9" w:rsidRPr="00725545">
        <w:t xml:space="preserve">COMS </w:t>
      </w:r>
      <w:r w:rsidR="00900022" w:rsidRPr="00725545">
        <w:t>Study</w:t>
      </w:r>
      <w:r w:rsidRPr="00725545">
        <w:t xml:space="preserve">'s </w:t>
      </w:r>
      <w:r w:rsidR="00B224CC" w:rsidRPr="00725545">
        <w:t>PI designee</w:t>
      </w:r>
      <w:r w:rsidRPr="00725545">
        <w:t xml:space="preserve"> can be changed at any time. </w:t>
      </w:r>
    </w:p>
    <w:p w:rsidR="002345BC" w:rsidRPr="00725545" w:rsidRDefault="002345BC" w:rsidP="002345BC">
      <w:pPr>
        <w:pStyle w:val="p"/>
      </w:pPr>
      <w:r w:rsidRPr="00725545">
        <w:rPr>
          <w:rStyle w:val="b"/>
          <w:color w:val="auto"/>
        </w:rPr>
        <w:t>Notes:</w:t>
      </w:r>
      <w:r w:rsidRPr="00725545">
        <w:t> </w:t>
      </w:r>
    </w:p>
    <w:p w:rsidR="002345BC" w:rsidRPr="00725545" w:rsidRDefault="00753F66" w:rsidP="0005668D">
      <w:pPr>
        <w:pStyle w:val="li1"/>
        <w:numPr>
          <w:ilvl w:val="0"/>
          <w:numId w:val="28"/>
        </w:numPr>
        <w:spacing w:before="97"/>
      </w:pPr>
      <w:r w:rsidRPr="00725545">
        <w:rPr>
          <w:sz w:val="20"/>
        </w:rPr>
        <w:t xml:space="preserve">To change the PI </w:t>
      </w:r>
      <w:r w:rsidR="00B224CC" w:rsidRPr="00725545">
        <w:rPr>
          <w:sz w:val="20"/>
        </w:rPr>
        <w:t>d</w:t>
      </w:r>
      <w:r w:rsidRPr="00725545">
        <w:rPr>
          <w:sz w:val="20"/>
        </w:rPr>
        <w:t>esignee</w:t>
      </w:r>
      <w:r w:rsidR="002345BC" w:rsidRPr="00725545">
        <w:rPr>
          <w:sz w:val="20"/>
        </w:rPr>
        <w:t xml:space="preserve">, you must be </w:t>
      </w:r>
      <w:r w:rsidR="00455267" w:rsidRPr="00725545">
        <w:rPr>
          <w:sz w:val="20"/>
        </w:rPr>
        <w:t>the PI</w:t>
      </w:r>
      <w:r w:rsidR="0060070E" w:rsidRPr="00725545">
        <w:rPr>
          <w:sz w:val="20"/>
        </w:rPr>
        <w:t>.</w:t>
      </w:r>
    </w:p>
    <w:p w:rsidR="002345BC" w:rsidRPr="00725545" w:rsidRDefault="002345BC" w:rsidP="0005668D">
      <w:pPr>
        <w:pStyle w:val="li1"/>
        <w:numPr>
          <w:ilvl w:val="0"/>
          <w:numId w:val="28"/>
        </w:numPr>
      </w:pPr>
      <w:r w:rsidRPr="00725545">
        <w:rPr>
          <w:sz w:val="20"/>
        </w:rPr>
        <w:t xml:space="preserve">The PI continues to receive notifications regardless of the </w:t>
      </w:r>
      <w:r w:rsidR="00B224CC" w:rsidRPr="00725545">
        <w:rPr>
          <w:sz w:val="20"/>
        </w:rPr>
        <w:t>PI designee</w:t>
      </w:r>
      <w:r w:rsidRPr="00725545">
        <w:rPr>
          <w:sz w:val="20"/>
        </w:rPr>
        <w:t xml:space="preserve"> assignment. </w:t>
      </w:r>
    </w:p>
    <w:p w:rsidR="002345BC" w:rsidRPr="00725545" w:rsidRDefault="00A023C4" w:rsidP="0005668D">
      <w:pPr>
        <w:pStyle w:val="li1"/>
        <w:numPr>
          <w:ilvl w:val="0"/>
          <w:numId w:val="28"/>
        </w:numPr>
        <w:spacing w:after="234"/>
      </w:pPr>
      <w:r>
        <w:rPr>
          <w:sz w:val="20"/>
        </w:rPr>
        <w:t xml:space="preserve">By default, </w:t>
      </w:r>
      <w:r w:rsidR="00B875DF" w:rsidRPr="00725545">
        <w:rPr>
          <w:sz w:val="20"/>
        </w:rPr>
        <w:t>Amendments and Renewals</w:t>
      </w:r>
      <w:r w:rsidR="002345BC" w:rsidRPr="00725545">
        <w:rPr>
          <w:sz w:val="20"/>
        </w:rPr>
        <w:t xml:space="preserve"> have the same </w:t>
      </w:r>
      <w:r w:rsidR="00B224CC" w:rsidRPr="00725545">
        <w:rPr>
          <w:sz w:val="20"/>
        </w:rPr>
        <w:t>PI designee</w:t>
      </w:r>
      <w:r w:rsidR="002345BC" w:rsidRPr="00725545">
        <w:rPr>
          <w:sz w:val="20"/>
        </w:rPr>
        <w:t xml:space="preserve"> as the initial </w:t>
      </w:r>
      <w:r w:rsidR="00E273F9" w:rsidRPr="00725545">
        <w:rPr>
          <w:sz w:val="20"/>
        </w:rPr>
        <w:t xml:space="preserve">COMS </w:t>
      </w:r>
      <w:r w:rsidR="00900022" w:rsidRPr="00725545">
        <w:rPr>
          <w:sz w:val="20"/>
        </w:rPr>
        <w:t>Study</w:t>
      </w:r>
      <w:r w:rsidR="002345BC" w:rsidRPr="00725545">
        <w:rPr>
          <w:sz w:val="20"/>
        </w:rPr>
        <w:t xml:space="preserve">. To change the </w:t>
      </w:r>
      <w:r w:rsidR="0060070E" w:rsidRPr="00725545">
        <w:rPr>
          <w:sz w:val="20"/>
        </w:rPr>
        <w:t>PI designee</w:t>
      </w:r>
      <w:r w:rsidR="002345BC" w:rsidRPr="00725545">
        <w:rPr>
          <w:sz w:val="20"/>
        </w:rPr>
        <w:t xml:space="preserve"> on these submissions</w:t>
      </w:r>
      <w:r>
        <w:rPr>
          <w:sz w:val="20"/>
        </w:rPr>
        <w:t>. You can update the designee in the Amendment SmartForm and on the Annual Renewal activity view.</w:t>
      </w:r>
    </w:p>
    <w:p w:rsidR="002345BC" w:rsidRPr="00725545" w:rsidRDefault="002345BC" w:rsidP="00EF703D">
      <w:pPr>
        <w:pStyle w:val="pProcedureIntro"/>
        <w:rPr>
          <w:color w:val="auto"/>
        </w:rPr>
      </w:pPr>
      <w:r w:rsidRPr="00725545">
        <w:rPr>
          <w:color w:val="auto"/>
        </w:rPr>
        <w:t xml:space="preserve">To change the </w:t>
      </w:r>
      <w:r w:rsidR="00B224CC" w:rsidRPr="00725545">
        <w:rPr>
          <w:color w:val="auto"/>
        </w:rPr>
        <w:t>PI designee</w:t>
      </w:r>
      <w:r w:rsidRPr="00725545">
        <w:rPr>
          <w:color w:val="auto"/>
        </w:rPr>
        <w:t>:</w:t>
      </w:r>
    </w:p>
    <w:p w:rsidR="002345BC" w:rsidRPr="00725545" w:rsidRDefault="002345BC" w:rsidP="00C50342">
      <w:pPr>
        <w:pStyle w:val="li"/>
        <w:numPr>
          <w:ilvl w:val="0"/>
          <w:numId w:val="29"/>
        </w:numPr>
        <w:rPr>
          <w:color w:val="auto"/>
        </w:rPr>
      </w:pPr>
      <w:r w:rsidRPr="00725545">
        <w:rPr>
          <w:color w:val="auto"/>
        </w:rPr>
        <w:t xml:space="preserve">Open the </w:t>
      </w:r>
      <w:r w:rsidR="00E273F9" w:rsidRPr="00725545">
        <w:rPr>
          <w:color w:val="auto"/>
        </w:rPr>
        <w:t xml:space="preserve">COMS </w:t>
      </w:r>
      <w:r w:rsidR="00900022" w:rsidRPr="00725545">
        <w:rPr>
          <w:color w:val="auto"/>
        </w:rPr>
        <w:t>Study</w:t>
      </w:r>
      <w:r w:rsidRPr="00725545">
        <w:rPr>
          <w:color w:val="auto"/>
        </w:rPr>
        <w:t xml:space="preserve"> by clicking the </w:t>
      </w:r>
      <w:r w:rsidR="00E273F9" w:rsidRPr="00725545">
        <w:rPr>
          <w:color w:val="auto"/>
        </w:rPr>
        <w:t xml:space="preserve">COMS </w:t>
      </w:r>
      <w:r w:rsidR="00900022" w:rsidRPr="00725545">
        <w:rPr>
          <w:color w:val="auto"/>
        </w:rPr>
        <w:t>Study</w:t>
      </w:r>
      <w:r w:rsidRPr="00725545">
        <w:rPr>
          <w:color w:val="auto"/>
        </w:rPr>
        <w:t xml:space="preserve">'s name. (For instructions about finding the </w:t>
      </w:r>
      <w:r w:rsidR="00E273F9" w:rsidRPr="00725545">
        <w:rPr>
          <w:color w:val="auto"/>
        </w:rPr>
        <w:t xml:space="preserve">COMS </w:t>
      </w:r>
      <w:r w:rsidR="00900022" w:rsidRPr="00725545">
        <w:rPr>
          <w:color w:val="auto"/>
        </w:rPr>
        <w:t>Study</w:t>
      </w:r>
      <w:r w:rsidRPr="00725545">
        <w:rPr>
          <w:color w:val="auto"/>
        </w:rPr>
        <w:t xml:space="preserve">, see </w:t>
      </w:r>
      <w:r w:rsidRPr="00725545">
        <w:rPr>
          <w:rStyle w:val="xref"/>
          <w:color w:val="auto"/>
        </w:rPr>
        <w:t xml:space="preserve">Accessing a </w:t>
      </w:r>
      <w:r w:rsidR="00E273F9" w:rsidRPr="00725545">
        <w:rPr>
          <w:rStyle w:val="xref"/>
          <w:color w:val="auto"/>
        </w:rPr>
        <w:t xml:space="preserve">COMS </w:t>
      </w:r>
      <w:r w:rsidR="00900022" w:rsidRPr="00725545">
        <w:rPr>
          <w:rStyle w:val="xref"/>
          <w:color w:val="auto"/>
        </w:rPr>
        <w:t>Study</w:t>
      </w:r>
      <w:r w:rsidRPr="00725545">
        <w:rPr>
          <w:rStyle w:val="xref"/>
          <w:color w:val="auto"/>
        </w:rPr>
        <w:t xml:space="preserve"> on page</w:t>
      </w:r>
      <w:r w:rsidR="00E67885">
        <w:rPr>
          <w:rStyle w:val="xref"/>
          <w:color w:val="auto"/>
        </w:rPr>
        <w:t xml:space="preserve"> 12</w:t>
      </w:r>
      <w:r w:rsidRPr="00725545">
        <w:rPr>
          <w:rStyle w:val="xref"/>
          <w:color w:val="auto"/>
        </w:rPr>
        <w:t>.)</w:t>
      </w:r>
    </w:p>
    <w:p w:rsidR="002345BC" w:rsidRPr="00725545" w:rsidRDefault="002345BC" w:rsidP="00C50342">
      <w:pPr>
        <w:pStyle w:val="li"/>
        <w:numPr>
          <w:ilvl w:val="0"/>
          <w:numId w:val="29"/>
        </w:numPr>
        <w:rPr>
          <w:color w:val="auto"/>
        </w:rPr>
      </w:pPr>
      <w:r w:rsidRPr="00725545">
        <w:rPr>
          <w:color w:val="auto"/>
        </w:rPr>
        <w:t>Click</w:t>
      </w:r>
      <w:r w:rsidR="00243BC8" w:rsidRPr="00725545">
        <w:rPr>
          <w:color w:val="auto"/>
        </w:rPr>
        <w:t xml:space="preserve"> </w:t>
      </w:r>
      <w:r w:rsidR="00243BC8" w:rsidRPr="00725545">
        <w:rPr>
          <w:b/>
          <w:color w:val="auto"/>
        </w:rPr>
        <w:t>Edit Project</w:t>
      </w:r>
      <w:r w:rsidRPr="00725545">
        <w:rPr>
          <w:color w:val="auto"/>
        </w:rPr>
        <w:t xml:space="preserve"> from the list on the left.</w:t>
      </w:r>
      <w:r w:rsidR="00243BC8" w:rsidRPr="00725545">
        <w:rPr>
          <w:color w:val="auto"/>
        </w:rPr>
        <w:t xml:space="preserve"> The project will open.</w:t>
      </w:r>
    </w:p>
    <w:p w:rsidR="002345BC" w:rsidRPr="00725545" w:rsidRDefault="00A023C4" w:rsidP="00D34212">
      <w:pPr>
        <w:pStyle w:val="p3"/>
      </w:pPr>
      <w:r>
        <w:rPr>
          <w:noProof/>
        </w:rPr>
        <w:drawing>
          <wp:inline distT="0" distB="0" distL="0" distR="0" wp14:anchorId="743B3383" wp14:editId="1E341CE2">
            <wp:extent cx="5112969" cy="297437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112526" cy="2974113"/>
                    </a:xfrm>
                    <a:prstGeom prst="rect">
                      <a:avLst/>
                    </a:prstGeom>
                  </pic:spPr>
                </pic:pic>
              </a:graphicData>
            </a:graphic>
          </wp:inline>
        </w:drawing>
      </w:r>
    </w:p>
    <w:p w:rsidR="002345BC" w:rsidRPr="00725545" w:rsidRDefault="002345BC" w:rsidP="00C50342">
      <w:pPr>
        <w:pStyle w:val="li"/>
        <w:numPr>
          <w:ilvl w:val="0"/>
          <w:numId w:val="29"/>
        </w:numPr>
        <w:rPr>
          <w:color w:val="auto"/>
        </w:rPr>
      </w:pPr>
      <w:r w:rsidRPr="00725545">
        <w:rPr>
          <w:color w:val="auto"/>
        </w:rPr>
        <w:t xml:space="preserve">Click </w:t>
      </w:r>
      <w:r w:rsidR="00243BC8" w:rsidRPr="00725545">
        <w:rPr>
          <w:rStyle w:val="b"/>
          <w:color w:val="auto"/>
        </w:rPr>
        <w:t>Remove</w:t>
      </w:r>
      <w:r w:rsidRPr="00725545">
        <w:rPr>
          <w:color w:val="auto"/>
        </w:rPr>
        <w:t xml:space="preserve"> to remove the current </w:t>
      </w:r>
      <w:r w:rsidR="00B224CC" w:rsidRPr="00725545">
        <w:rPr>
          <w:color w:val="auto"/>
        </w:rPr>
        <w:t>designee</w:t>
      </w:r>
      <w:r w:rsidRPr="00725545">
        <w:rPr>
          <w:color w:val="auto"/>
        </w:rPr>
        <w:t>.</w:t>
      </w:r>
    </w:p>
    <w:p w:rsidR="00B24F21" w:rsidRPr="00725545" w:rsidRDefault="00A023C4" w:rsidP="00B24F21">
      <w:pPr>
        <w:pStyle w:val="li"/>
        <w:numPr>
          <w:ilvl w:val="0"/>
          <w:numId w:val="29"/>
        </w:numPr>
        <w:rPr>
          <w:color w:val="auto"/>
        </w:rPr>
      </w:pPr>
      <w:r>
        <w:rPr>
          <w:color w:val="auto"/>
        </w:rPr>
        <w:t xml:space="preserve">Enter </w:t>
      </w:r>
      <w:r w:rsidR="002345BC" w:rsidRPr="00725545">
        <w:rPr>
          <w:color w:val="auto"/>
        </w:rPr>
        <w:t xml:space="preserve">the name of the new </w:t>
      </w:r>
      <w:r w:rsidR="00B224CC" w:rsidRPr="00725545">
        <w:rPr>
          <w:color w:val="auto"/>
        </w:rPr>
        <w:t>designee</w:t>
      </w:r>
      <w:r w:rsidR="002345BC" w:rsidRPr="00725545">
        <w:rPr>
          <w:color w:val="auto"/>
        </w:rPr>
        <w:t>.</w:t>
      </w:r>
    </w:p>
    <w:p w:rsidR="002345BC" w:rsidRPr="00725545" w:rsidRDefault="002345BC" w:rsidP="00C50342">
      <w:pPr>
        <w:pStyle w:val="li"/>
        <w:numPr>
          <w:ilvl w:val="0"/>
          <w:numId w:val="29"/>
        </w:numPr>
        <w:rPr>
          <w:color w:val="auto"/>
        </w:rPr>
      </w:pPr>
      <w:r w:rsidRPr="00725545">
        <w:rPr>
          <w:color w:val="auto"/>
        </w:rPr>
        <w:t xml:space="preserve">Select the </w:t>
      </w:r>
      <w:r w:rsidR="00A023C4">
        <w:rPr>
          <w:color w:val="auto"/>
        </w:rPr>
        <w:t>user</w:t>
      </w:r>
      <w:r w:rsidRPr="00725545">
        <w:rPr>
          <w:color w:val="auto"/>
        </w:rPr>
        <w:t>.</w:t>
      </w:r>
    </w:p>
    <w:p w:rsidR="002345BC" w:rsidRPr="00725545" w:rsidRDefault="002345BC" w:rsidP="00243BC8">
      <w:pPr>
        <w:pStyle w:val="li"/>
        <w:numPr>
          <w:ilvl w:val="0"/>
          <w:numId w:val="0"/>
        </w:numPr>
        <w:ind w:left="210"/>
        <w:rPr>
          <w:color w:val="auto"/>
        </w:rPr>
      </w:pPr>
    </w:p>
    <w:p w:rsidR="002345BC" w:rsidRPr="00725545" w:rsidRDefault="002345BC" w:rsidP="002345BC">
      <w:pPr>
        <w:pStyle w:val="p"/>
      </w:pPr>
      <w:r w:rsidRPr="00725545">
        <w:rPr>
          <w:rStyle w:val="b"/>
          <w:color w:val="auto"/>
        </w:rPr>
        <w:t>Note:</w:t>
      </w:r>
      <w:r w:rsidRPr="00725545">
        <w:t xml:space="preserve"> If the </w:t>
      </w:r>
      <w:r w:rsidR="00B224CC" w:rsidRPr="00725545">
        <w:t>PI designee</w:t>
      </w:r>
      <w:r w:rsidRPr="00725545">
        <w:t xml:space="preserve"> is also engaged in the research, make sure the </w:t>
      </w:r>
      <w:r w:rsidR="00243BC8" w:rsidRPr="00725545">
        <w:rPr>
          <w:b/>
        </w:rPr>
        <w:t>Study Staff</w:t>
      </w:r>
      <w:r w:rsidR="00243BC8" w:rsidRPr="00725545">
        <w:t xml:space="preserve"> </w:t>
      </w:r>
      <w:r w:rsidRPr="00725545">
        <w:t xml:space="preserve">within the </w:t>
      </w:r>
      <w:r w:rsidR="00E273F9" w:rsidRPr="00725545">
        <w:t xml:space="preserve">COMS </w:t>
      </w:r>
      <w:r w:rsidR="00900022" w:rsidRPr="00725545">
        <w:t>Study</w:t>
      </w:r>
      <w:r w:rsidRPr="00725545">
        <w:t xml:space="preserve"> includes </w:t>
      </w:r>
      <w:r w:rsidR="009136F5" w:rsidRPr="00725545">
        <w:t>this individual</w:t>
      </w:r>
      <w:r w:rsidRPr="00725545">
        <w:t>.</w:t>
      </w:r>
    </w:p>
    <w:p w:rsidR="00A023C4" w:rsidRDefault="00A023C4">
      <w:pPr>
        <w:rPr>
          <w:b/>
          <w:sz w:val="39"/>
        </w:rPr>
      </w:pPr>
      <w:bookmarkStart w:id="25" w:name="_Ref-1324145495"/>
      <w:bookmarkStart w:id="26" w:name="_Ref340795047"/>
      <w:bookmarkStart w:id="27" w:name="_Toc369251111"/>
      <w:r>
        <w:br w:type="page"/>
      </w:r>
    </w:p>
    <w:p w:rsidR="002345BC" w:rsidRPr="00725545" w:rsidRDefault="002345BC" w:rsidP="008F1092">
      <w:pPr>
        <w:pStyle w:val="h1"/>
        <w:keepNext w:val="0"/>
        <w:rPr>
          <w:color w:val="auto"/>
        </w:rPr>
      </w:pPr>
      <w:bookmarkStart w:id="28" w:name="_Toc386802568"/>
      <w:r w:rsidRPr="00725545">
        <w:rPr>
          <w:color w:val="auto"/>
        </w:rPr>
        <w:lastRenderedPageBreak/>
        <w:t xml:space="preserve">Accessing a </w:t>
      </w:r>
      <w:r w:rsidR="00E273F9" w:rsidRPr="00725545">
        <w:rPr>
          <w:color w:val="auto"/>
        </w:rPr>
        <w:t xml:space="preserve">COMS </w:t>
      </w:r>
      <w:r w:rsidR="00900022" w:rsidRPr="00725545">
        <w:rPr>
          <w:color w:val="auto"/>
        </w:rPr>
        <w:t>Study</w:t>
      </w:r>
      <w:bookmarkEnd w:id="25"/>
      <w:bookmarkEnd w:id="26"/>
      <w:bookmarkEnd w:id="27"/>
      <w:bookmarkEnd w:id="28"/>
    </w:p>
    <w:p w:rsidR="002345BC" w:rsidRPr="00725545" w:rsidRDefault="002345BC" w:rsidP="002345BC">
      <w:pPr>
        <w:pStyle w:val="p"/>
      </w:pPr>
      <w:r w:rsidRPr="00725545">
        <w:t xml:space="preserve">You may want to open a specific </w:t>
      </w:r>
      <w:r w:rsidR="00E273F9" w:rsidRPr="00725545">
        <w:t xml:space="preserve">COMS </w:t>
      </w:r>
      <w:r w:rsidR="00900022" w:rsidRPr="00725545">
        <w:t>Study</w:t>
      </w:r>
      <w:r w:rsidRPr="00725545">
        <w:t xml:space="preserve"> to vie</w:t>
      </w:r>
      <w:r w:rsidR="00B875DF" w:rsidRPr="00725545">
        <w:t xml:space="preserve">w or update its contents, </w:t>
      </w:r>
      <w:r w:rsidRPr="00725545">
        <w:t xml:space="preserve">review, </w:t>
      </w:r>
      <w:r w:rsidR="00B875DF" w:rsidRPr="00725545">
        <w:t>submit</w:t>
      </w:r>
      <w:r w:rsidRPr="00725545">
        <w:t xml:space="preserve">, or take other actions on the </w:t>
      </w:r>
      <w:r w:rsidR="00E273F9" w:rsidRPr="00725545">
        <w:t xml:space="preserve">COMS </w:t>
      </w:r>
      <w:r w:rsidR="00900022" w:rsidRPr="00725545">
        <w:t>Study</w:t>
      </w:r>
      <w:r w:rsidRPr="00725545">
        <w:t xml:space="preserve">. </w:t>
      </w:r>
    </w:p>
    <w:p w:rsidR="002345BC" w:rsidRPr="00725545" w:rsidRDefault="002345BC" w:rsidP="002345BC">
      <w:pPr>
        <w:pStyle w:val="p"/>
      </w:pPr>
      <w:r w:rsidRPr="00725545">
        <w:rPr>
          <w:rStyle w:val="b"/>
          <w:color w:val="auto"/>
        </w:rPr>
        <w:t>Note:</w:t>
      </w:r>
      <w:r w:rsidRPr="00725545">
        <w:t xml:space="preserve"> Your access to a </w:t>
      </w:r>
      <w:r w:rsidR="00E273F9" w:rsidRPr="00725545">
        <w:t xml:space="preserve">COMS </w:t>
      </w:r>
      <w:r w:rsidR="00900022" w:rsidRPr="00725545">
        <w:t>Study</w:t>
      </w:r>
      <w:r w:rsidRPr="00725545">
        <w:t xml:space="preserve"> is personalized based on your role in the system and the role you play in relation to the particular </w:t>
      </w:r>
      <w:r w:rsidR="00E273F9" w:rsidRPr="00725545">
        <w:t xml:space="preserve">COMS </w:t>
      </w:r>
      <w:r w:rsidR="00900022" w:rsidRPr="00725545">
        <w:t>Study</w:t>
      </w:r>
      <w:r w:rsidRPr="00725545">
        <w:t xml:space="preserve">. In addition, the actions you can take on a </w:t>
      </w:r>
      <w:r w:rsidR="00E273F9" w:rsidRPr="00725545">
        <w:t xml:space="preserve">COMS </w:t>
      </w:r>
      <w:r w:rsidR="00900022" w:rsidRPr="00725545">
        <w:t>Study</w:t>
      </w:r>
      <w:r w:rsidRPr="00725545">
        <w:t xml:space="preserve"> are personalized.</w:t>
      </w:r>
    </w:p>
    <w:p w:rsidR="002345BC" w:rsidRPr="00725545" w:rsidRDefault="002345BC" w:rsidP="002345BC">
      <w:pPr>
        <w:pStyle w:val="p"/>
      </w:pPr>
      <w:r w:rsidRPr="00725545">
        <w:rPr>
          <w:rStyle w:val="b"/>
          <w:color w:val="auto"/>
        </w:rPr>
        <w:t xml:space="preserve">To open a </w:t>
      </w:r>
      <w:r w:rsidR="00E273F9" w:rsidRPr="00725545">
        <w:rPr>
          <w:rStyle w:val="b"/>
          <w:color w:val="auto"/>
        </w:rPr>
        <w:t xml:space="preserve">COMS </w:t>
      </w:r>
      <w:r w:rsidR="00900022" w:rsidRPr="00725545">
        <w:rPr>
          <w:rStyle w:val="b"/>
          <w:color w:val="auto"/>
        </w:rPr>
        <w:t>Study</w:t>
      </w:r>
      <w:r w:rsidRPr="00725545">
        <w:t>, click its name when you find it in a list of studies.</w:t>
      </w:r>
    </w:p>
    <w:p w:rsidR="002345BC" w:rsidRPr="00725545" w:rsidRDefault="002345BC" w:rsidP="002345BC">
      <w:pPr>
        <w:pStyle w:val="p"/>
      </w:pPr>
      <w:r w:rsidRPr="00725545">
        <w:rPr>
          <w:rStyle w:val="b"/>
          <w:color w:val="auto"/>
        </w:rPr>
        <w:t xml:space="preserve">To find a list that includes </w:t>
      </w:r>
      <w:r w:rsidR="001D5B9F" w:rsidRPr="00725545">
        <w:rPr>
          <w:rStyle w:val="b"/>
          <w:color w:val="auto"/>
        </w:rPr>
        <w:t>all</w:t>
      </w:r>
      <w:r w:rsidRPr="00725545">
        <w:rPr>
          <w:rStyle w:val="b"/>
          <w:color w:val="auto"/>
        </w:rPr>
        <w:t xml:space="preserve"> </w:t>
      </w:r>
      <w:r w:rsidR="00E273F9" w:rsidRPr="00725545">
        <w:rPr>
          <w:rStyle w:val="b"/>
          <w:color w:val="auto"/>
        </w:rPr>
        <w:t xml:space="preserve">COMS </w:t>
      </w:r>
      <w:r w:rsidR="00B875DF" w:rsidRPr="00725545">
        <w:rPr>
          <w:rStyle w:val="b"/>
          <w:color w:val="auto"/>
        </w:rPr>
        <w:t>Studies</w:t>
      </w:r>
      <w:r w:rsidRPr="00725545">
        <w:t>, try these suggestions:</w:t>
      </w:r>
    </w:p>
    <w:p w:rsidR="002345BC" w:rsidRPr="00725545" w:rsidRDefault="002345BC" w:rsidP="002345BC">
      <w:pPr>
        <w:spacing w:before="100"/>
      </w:pPr>
    </w:p>
    <w:tbl>
      <w:tblPr>
        <w:tblW w:w="5000" w:type="pct"/>
        <w:tblBorders>
          <w:top w:val="single" w:sz="4" w:space="0" w:color="auto"/>
          <w:bottom w:val="single" w:sz="4" w:space="0" w:color="auto"/>
          <w:insideH w:val="single" w:sz="6" w:space="0" w:color="000000"/>
        </w:tblBorders>
        <w:tblLayout w:type="fixed"/>
        <w:tblCellMar>
          <w:left w:w="10" w:type="dxa"/>
          <w:right w:w="10" w:type="dxa"/>
        </w:tblCellMar>
        <w:tblLook w:val="04A0" w:firstRow="1" w:lastRow="0" w:firstColumn="1" w:lastColumn="0" w:noHBand="0" w:noVBand="1"/>
      </w:tblPr>
      <w:tblGrid>
        <w:gridCol w:w="1756"/>
        <w:gridCol w:w="2519"/>
        <w:gridCol w:w="5175"/>
      </w:tblGrid>
      <w:tr w:rsidR="007652C3" w:rsidRPr="00725545" w:rsidTr="00A023C4">
        <w:trPr>
          <w:tblHeader/>
        </w:trPr>
        <w:tc>
          <w:tcPr>
            <w:tcW w:w="929" w:type="pct"/>
            <w:shd w:val="clear" w:color="auto" w:fill="F0E8E0"/>
            <w:tcMar>
              <w:top w:w="45" w:type="dxa"/>
              <w:left w:w="45" w:type="dxa"/>
              <w:bottom w:w="45" w:type="dxa"/>
              <w:right w:w="45" w:type="dxa"/>
            </w:tcMar>
            <w:vAlign w:val="center"/>
          </w:tcPr>
          <w:p w:rsidR="002345BC" w:rsidRPr="00725545" w:rsidRDefault="002345BC" w:rsidP="005B4DE9">
            <w:pPr>
              <w:pStyle w:val="ththHorizBordersOnly"/>
              <w:rPr>
                <w:color w:val="auto"/>
              </w:rPr>
            </w:pPr>
            <w:r w:rsidRPr="00725545">
              <w:rPr>
                <w:color w:val="auto"/>
              </w:rPr>
              <w:t>Check this list...</w:t>
            </w:r>
          </w:p>
        </w:tc>
        <w:tc>
          <w:tcPr>
            <w:tcW w:w="1333" w:type="pct"/>
            <w:shd w:val="clear" w:color="auto" w:fill="F0E8E0"/>
            <w:tcMar>
              <w:top w:w="45" w:type="dxa"/>
              <w:left w:w="45" w:type="dxa"/>
              <w:bottom w:w="45" w:type="dxa"/>
              <w:right w:w="45" w:type="dxa"/>
            </w:tcMar>
            <w:vAlign w:val="center"/>
          </w:tcPr>
          <w:p w:rsidR="002345BC" w:rsidRPr="00725545" w:rsidRDefault="002345BC" w:rsidP="00EF703D">
            <w:pPr>
              <w:pStyle w:val="ththHorizBordersOnly"/>
              <w:ind w:left="119" w:right="135"/>
              <w:rPr>
                <w:color w:val="auto"/>
              </w:rPr>
            </w:pPr>
            <w:r w:rsidRPr="00725545">
              <w:rPr>
                <w:color w:val="auto"/>
              </w:rPr>
              <w:t>For...</w:t>
            </w:r>
          </w:p>
        </w:tc>
        <w:tc>
          <w:tcPr>
            <w:tcW w:w="2738" w:type="pct"/>
            <w:shd w:val="clear" w:color="auto" w:fill="F0E8E0"/>
            <w:tcMar>
              <w:top w:w="45" w:type="dxa"/>
              <w:left w:w="45" w:type="dxa"/>
              <w:bottom w:w="45" w:type="dxa"/>
              <w:right w:w="45" w:type="dxa"/>
            </w:tcMar>
            <w:vAlign w:val="center"/>
          </w:tcPr>
          <w:p w:rsidR="002345BC" w:rsidRPr="00725545" w:rsidRDefault="002345BC" w:rsidP="005B4DE9">
            <w:pPr>
              <w:pStyle w:val="ththHorizBordersOnly"/>
              <w:rPr>
                <w:color w:val="auto"/>
              </w:rPr>
            </w:pPr>
            <w:r w:rsidRPr="00725545">
              <w:rPr>
                <w:color w:val="auto"/>
              </w:rPr>
              <w:t>How to find this list</w:t>
            </w:r>
          </w:p>
        </w:tc>
      </w:tr>
      <w:tr w:rsidR="007652C3" w:rsidRPr="00725545" w:rsidTr="00F76081">
        <w:trPr>
          <w:trHeight w:val="3045"/>
        </w:trPr>
        <w:tc>
          <w:tcPr>
            <w:tcW w:w="929" w:type="pct"/>
            <w:tcMar>
              <w:top w:w="45" w:type="dxa"/>
              <w:left w:w="45" w:type="dxa"/>
              <w:bottom w:w="45" w:type="dxa"/>
              <w:right w:w="45" w:type="dxa"/>
            </w:tcMar>
          </w:tcPr>
          <w:p w:rsidR="002345BC" w:rsidRPr="00F76081" w:rsidRDefault="00BE4CB1" w:rsidP="007652C3">
            <w:pPr>
              <w:pStyle w:val="tdHorizBordersOnly"/>
              <w:rPr>
                <w:b/>
                <w:sz w:val="18"/>
              </w:rPr>
            </w:pPr>
            <w:r w:rsidRPr="00F76081">
              <w:rPr>
                <w:b/>
                <w:sz w:val="18"/>
              </w:rPr>
              <w:t>In Progress</w:t>
            </w:r>
            <w:r w:rsidR="001D5B9F" w:rsidRPr="00F76081">
              <w:rPr>
                <w:b/>
                <w:sz w:val="18"/>
              </w:rPr>
              <w:t xml:space="preserve"> tab</w:t>
            </w:r>
          </w:p>
        </w:tc>
        <w:tc>
          <w:tcPr>
            <w:tcW w:w="1333" w:type="pct"/>
            <w:tcMar>
              <w:top w:w="45" w:type="dxa"/>
              <w:left w:w="45" w:type="dxa"/>
              <w:bottom w:w="45" w:type="dxa"/>
              <w:right w:w="45" w:type="dxa"/>
            </w:tcMar>
          </w:tcPr>
          <w:p w:rsidR="000A772D" w:rsidRDefault="00F76081" w:rsidP="00F76081">
            <w:pPr>
              <w:pStyle w:val="tdHorizBordersOnly"/>
              <w:ind w:left="119" w:right="135"/>
              <w:rPr>
                <w:sz w:val="18"/>
              </w:rPr>
            </w:pPr>
            <w:r>
              <w:rPr>
                <w:sz w:val="18"/>
              </w:rPr>
              <w:t>COMS studies that are in the process of being reviewed</w:t>
            </w:r>
          </w:p>
          <w:p w:rsidR="00F76081" w:rsidRDefault="00F76081" w:rsidP="00F76081">
            <w:pPr>
              <w:pStyle w:val="tdHorizBordersOnly"/>
              <w:ind w:left="119" w:right="135"/>
              <w:rPr>
                <w:sz w:val="18"/>
              </w:rPr>
            </w:pPr>
          </w:p>
          <w:p w:rsidR="00F76081" w:rsidRPr="00F76081" w:rsidRDefault="00F76081" w:rsidP="00F76081">
            <w:pPr>
              <w:pStyle w:val="tdHorizBordersOnly"/>
              <w:ind w:left="119" w:right="135"/>
              <w:rPr>
                <w:sz w:val="18"/>
              </w:rPr>
            </w:pPr>
            <w:r>
              <w:rPr>
                <w:sz w:val="18"/>
              </w:rPr>
              <w:t>This includes studies going through their initial review and studies that have had amendments submitted for review by COMS</w:t>
            </w:r>
          </w:p>
        </w:tc>
        <w:tc>
          <w:tcPr>
            <w:tcW w:w="2738" w:type="pct"/>
            <w:tcMar>
              <w:top w:w="45" w:type="dxa"/>
              <w:left w:w="45" w:type="dxa"/>
              <w:bottom w:w="45" w:type="dxa"/>
              <w:right w:w="45" w:type="dxa"/>
            </w:tcMar>
          </w:tcPr>
          <w:p w:rsidR="002345BC" w:rsidRDefault="002345BC" w:rsidP="005B4DE9">
            <w:pPr>
              <w:pStyle w:val="tdHorizBordersOnly"/>
              <w:rPr>
                <w:sz w:val="18"/>
              </w:rPr>
            </w:pPr>
            <w:r w:rsidRPr="00F76081">
              <w:rPr>
                <w:sz w:val="18"/>
              </w:rPr>
              <w:t xml:space="preserve">Click the </w:t>
            </w:r>
            <w:r w:rsidR="005F0A28">
              <w:rPr>
                <w:rStyle w:val="b"/>
                <w:color w:val="auto"/>
                <w:sz w:val="18"/>
              </w:rPr>
              <w:t>COMS</w:t>
            </w:r>
            <w:r w:rsidR="00F76081">
              <w:rPr>
                <w:rStyle w:val="b"/>
                <w:color w:val="auto"/>
                <w:sz w:val="18"/>
              </w:rPr>
              <w:t xml:space="preserve"> tab </w:t>
            </w:r>
            <w:r w:rsidRPr="00F76081">
              <w:rPr>
                <w:sz w:val="18"/>
              </w:rPr>
              <w:t xml:space="preserve">link in the top </w:t>
            </w:r>
            <w:r w:rsidR="00F76081">
              <w:rPr>
                <w:sz w:val="18"/>
              </w:rPr>
              <w:t>of the page</w:t>
            </w:r>
          </w:p>
          <w:p w:rsidR="00F76081" w:rsidRDefault="00F76081" w:rsidP="005B4DE9">
            <w:pPr>
              <w:pStyle w:val="tdHorizBordersOnly"/>
              <w:rPr>
                <w:sz w:val="18"/>
              </w:rPr>
            </w:pPr>
          </w:p>
          <w:p w:rsidR="00F76081" w:rsidRDefault="005F0A28" w:rsidP="005B4DE9">
            <w:pPr>
              <w:pStyle w:val="tdHorizBordersOnly"/>
              <w:rPr>
                <w:sz w:val="18"/>
              </w:rPr>
            </w:pPr>
            <w:r>
              <w:rPr>
                <w:noProof/>
              </w:rPr>
              <w:drawing>
                <wp:inline distT="0" distB="0" distL="0" distR="0" wp14:anchorId="2020ED41" wp14:editId="2A3A8FC9">
                  <wp:extent cx="914400" cy="373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914400" cy="373380"/>
                          </a:xfrm>
                          <a:prstGeom prst="rect">
                            <a:avLst/>
                          </a:prstGeom>
                        </pic:spPr>
                      </pic:pic>
                    </a:graphicData>
                  </a:graphic>
                </wp:inline>
              </w:drawing>
            </w:r>
          </w:p>
          <w:p w:rsidR="00F76081" w:rsidRDefault="00F76081" w:rsidP="005B4DE9">
            <w:pPr>
              <w:pStyle w:val="tdHorizBordersOnly"/>
              <w:rPr>
                <w:sz w:val="18"/>
              </w:rPr>
            </w:pPr>
          </w:p>
          <w:p w:rsidR="00F76081" w:rsidRPr="00F76081" w:rsidRDefault="00F76081" w:rsidP="005B4DE9">
            <w:pPr>
              <w:pStyle w:val="tdHorizBordersOnly"/>
              <w:rPr>
                <w:sz w:val="18"/>
              </w:rPr>
            </w:pPr>
            <w:r>
              <w:rPr>
                <w:sz w:val="18"/>
              </w:rPr>
              <w:t xml:space="preserve">Click the </w:t>
            </w:r>
            <w:r>
              <w:rPr>
                <w:b/>
                <w:sz w:val="18"/>
              </w:rPr>
              <w:t xml:space="preserve">In Progress tab </w:t>
            </w:r>
            <w:r>
              <w:rPr>
                <w:sz w:val="18"/>
              </w:rPr>
              <w:t xml:space="preserve">located within the </w:t>
            </w:r>
            <w:r w:rsidR="005F0A28">
              <w:rPr>
                <w:sz w:val="18"/>
              </w:rPr>
              <w:t>COMS</w:t>
            </w:r>
            <w:r>
              <w:rPr>
                <w:sz w:val="18"/>
              </w:rPr>
              <w:t xml:space="preserve"> tab</w:t>
            </w:r>
          </w:p>
          <w:p w:rsidR="00F76081" w:rsidRDefault="00F76081" w:rsidP="005B4DE9">
            <w:pPr>
              <w:pStyle w:val="tdHorizBordersOnly"/>
              <w:rPr>
                <w:sz w:val="18"/>
              </w:rPr>
            </w:pPr>
          </w:p>
          <w:p w:rsidR="00F76081" w:rsidRPr="00F76081" w:rsidRDefault="00F76081" w:rsidP="00F76081">
            <w:pPr>
              <w:pStyle w:val="tdHorizBordersOnly"/>
              <w:rPr>
                <w:sz w:val="18"/>
              </w:rPr>
            </w:pPr>
            <w:r>
              <w:rPr>
                <w:noProof/>
              </w:rPr>
              <w:drawing>
                <wp:inline distT="0" distB="0" distL="0" distR="0" wp14:anchorId="43FBCF53" wp14:editId="2E4D85D6">
                  <wp:extent cx="2812211" cy="53514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r="34450"/>
                          <a:stretch/>
                        </pic:blipFill>
                        <pic:spPr bwMode="auto">
                          <a:xfrm>
                            <a:off x="0" y="0"/>
                            <a:ext cx="2844409" cy="541271"/>
                          </a:xfrm>
                          <a:prstGeom prst="rect">
                            <a:avLst/>
                          </a:prstGeom>
                          <a:ln>
                            <a:noFill/>
                          </a:ln>
                          <a:extLst>
                            <a:ext uri="{53640926-AAD7-44D8-BBD7-CCE9431645EC}">
                              <a14:shadowObscured xmlns:a14="http://schemas.microsoft.com/office/drawing/2010/main"/>
                            </a:ext>
                          </a:extLst>
                        </pic:spPr>
                      </pic:pic>
                    </a:graphicData>
                  </a:graphic>
                </wp:inline>
              </w:drawing>
            </w:r>
          </w:p>
        </w:tc>
      </w:tr>
      <w:tr w:rsidR="007652C3" w:rsidRPr="00725545" w:rsidTr="00F76081">
        <w:trPr>
          <w:trHeight w:val="1065"/>
        </w:trPr>
        <w:tc>
          <w:tcPr>
            <w:tcW w:w="929" w:type="pct"/>
            <w:tcMar>
              <w:top w:w="45" w:type="dxa"/>
              <w:left w:w="45" w:type="dxa"/>
              <w:bottom w:w="45" w:type="dxa"/>
              <w:right w:w="45" w:type="dxa"/>
            </w:tcMar>
          </w:tcPr>
          <w:p w:rsidR="002345BC" w:rsidRPr="00F76081" w:rsidRDefault="000A772D" w:rsidP="005B4DE9">
            <w:pPr>
              <w:pStyle w:val="tdHorizBordersOnly"/>
              <w:rPr>
                <w:b/>
                <w:sz w:val="18"/>
              </w:rPr>
            </w:pPr>
            <w:r w:rsidRPr="00F76081">
              <w:rPr>
                <w:b/>
                <w:sz w:val="18"/>
              </w:rPr>
              <w:t>Approved tab</w:t>
            </w:r>
          </w:p>
        </w:tc>
        <w:tc>
          <w:tcPr>
            <w:tcW w:w="1333" w:type="pct"/>
            <w:tcMar>
              <w:top w:w="45" w:type="dxa"/>
              <w:left w:w="45" w:type="dxa"/>
              <w:bottom w:w="45" w:type="dxa"/>
              <w:right w:w="45" w:type="dxa"/>
            </w:tcMar>
          </w:tcPr>
          <w:p w:rsidR="002345BC" w:rsidRPr="00F76081" w:rsidRDefault="00527AEB" w:rsidP="00F76081">
            <w:pPr>
              <w:pStyle w:val="tdHorizBordersOnly"/>
              <w:ind w:left="119" w:right="135"/>
              <w:rPr>
                <w:sz w:val="18"/>
              </w:rPr>
            </w:pPr>
            <w:r w:rsidRPr="00F76081">
              <w:rPr>
                <w:sz w:val="18"/>
              </w:rPr>
              <w:t>Your studies that have been</w:t>
            </w:r>
            <w:r w:rsidR="002345BC" w:rsidRPr="00F76081">
              <w:rPr>
                <w:sz w:val="18"/>
              </w:rPr>
              <w:t xml:space="preserve"> approved </w:t>
            </w:r>
            <w:r w:rsidR="00F76081">
              <w:rPr>
                <w:sz w:val="18"/>
              </w:rPr>
              <w:t>can be found here</w:t>
            </w:r>
          </w:p>
        </w:tc>
        <w:tc>
          <w:tcPr>
            <w:tcW w:w="2738" w:type="pct"/>
            <w:tcMar>
              <w:top w:w="45" w:type="dxa"/>
              <w:left w:w="45" w:type="dxa"/>
              <w:bottom w:w="45" w:type="dxa"/>
              <w:right w:w="45" w:type="dxa"/>
            </w:tcMar>
          </w:tcPr>
          <w:p w:rsidR="002345BC" w:rsidRPr="00F76081" w:rsidRDefault="00527AEB" w:rsidP="00F76081">
            <w:pPr>
              <w:pStyle w:val="tdHorizBordersOnly"/>
              <w:rPr>
                <w:sz w:val="18"/>
              </w:rPr>
            </w:pPr>
            <w:r w:rsidRPr="00F76081">
              <w:rPr>
                <w:noProof/>
                <w:sz w:val="18"/>
              </w:rPr>
              <w:drawing>
                <wp:inline distT="0" distB="0" distL="0" distR="0" wp14:anchorId="6F141EAF" wp14:editId="71EA0566">
                  <wp:extent cx="2834383" cy="483079"/>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r="28160" b="35790"/>
                          <a:stretch/>
                        </pic:blipFill>
                        <pic:spPr bwMode="auto">
                          <a:xfrm>
                            <a:off x="0" y="0"/>
                            <a:ext cx="2832789" cy="482807"/>
                          </a:xfrm>
                          <a:prstGeom prst="rect">
                            <a:avLst/>
                          </a:prstGeom>
                          <a:ln>
                            <a:noFill/>
                          </a:ln>
                          <a:extLst>
                            <a:ext uri="{53640926-AAD7-44D8-BBD7-CCE9431645EC}">
                              <a14:shadowObscured xmlns:a14="http://schemas.microsoft.com/office/drawing/2010/main"/>
                            </a:ext>
                          </a:extLst>
                        </pic:spPr>
                      </pic:pic>
                    </a:graphicData>
                  </a:graphic>
                </wp:inline>
              </w:drawing>
            </w:r>
          </w:p>
        </w:tc>
      </w:tr>
      <w:tr w:rsidR="007652C3" w:rsidRPr="00725545" w:rsidTr="00F76081">
        <w:trPr>
          <w:trHeight w:val="1155"/>
        </w:trPr>
        <w:tc>
          <w:tcPr>
            <w:tcW w:w="929" w:type="pct"/>
            <w:tcMar>
              <w:top w:w="45" w:type="dxa"/>
              <w:left w:w="45" w:type="dxa"/>
              <w:bottom w:w="45" w:type="dxa"/>
              <w:right w:w="45" w:type="dxa"/>
            </w:tcMar>
          </w:tcPr>
          <w:p w:rsidR="002345BC" w:rsidRPr="00F76081" w:rsidRDefault="00CC23F1" w:rsidP="005B4DE9">
            <w:pPr>
              <w:pStyle w:val="tdHorizBordersOnly"/>
              <w:rPr>
                <w:b/>
                <w:sz w:val="18"/>
              </w:rPr>
            </w:pPr>
            <w:r w:rsidRPr="00F76081">
              <w:rPr>
                <w:b/>
                <w:sz w:val="18"/>
              </w:rPr>
              <w:t>Amendments tab</w:t>
            </w:r>
          </w:p>
        </w:tc>
        <w:tc>
          <w:tcPr>
            <w:tcW w:w="1333" w:type="pct"/>
            <w:tcMar>
              <w:top w:w="45" w:type="dxa"/>
              <w:left w:w="45" w:type="dxa"/>
              <w:bottom w:w="45" w:type="dxa"/>
              <w:right w:w="45" w:type="dxa"/>
            </w:tcMar>
          </w:tcPr>
          <w:p w:rsidR="00753E56" w:rsidRDefault="00E26C09" w:rsidP="00753E56">
            <w:pPr>
              <w:pStyle w:val="CommentText"/>
            </w:pPr>
            <w:r w:rsidRPr="00F76081">
              <w:rPr>
                <w:sz w:val="18"/>
              </w:rPr>
              <w:t>Amendments made to your study can be found here</w:t>
            </w:r>
            <w:r w:rsidR="00753E56">
              <w:rPr>
                <w:sz w:val="18"/>
              </w:rPr>
              <w:t>.</w:t>
            </w:r>
            <w:r w:rsidR="00753E56">
              <w:t xml:space="preserve"> These amendments are SEPARATE from originally submitted studies. They exist as a separate submission until approved, then overwrite the original study. Even when approved, they still exist as separate entities and can be found here.</w:t>
            </w:r>
          </w:p>
          <w:p w:rsidR="002345BC" w:rsidRPr="00F76081" w:rsidRDefault="002345BC" w:rsidP="001D5B9F">
            <w:pPr>
              <w:pStyle w:val="tdHorizBordersOnly"/>
              <w:ind w:left="119" w:right="135"/>
              <w:rPr>
                <w:sz w:val="18"/>
              </w:rPr>
            </w:pPr>
          </w:p>
        </w:tc>
        <w:tc>
          <w:tcPr>
            <w:tcW w:w="2738" w:type="pct"/>
            <w:tcMar>
              <w:top w:w="45" w:type="dxa"/>
              <w:left w:w="45" w:type="dxa"/>
              <w:bottom w:w="45" w:type="dxa"/>
              <w:right w:w="45" w:type="dxa"/>
            </w:tcMar>
          </w:tcPr>
          <w:p w:rsidR="002345BC" w:rsidRPr="00F76081" w:rsidRDefault="00527AEB" w:rsidP="005B4DE9">
            <w:pPr>
              <w:pStyle w:val="p"/>
              <w:spacing w:before="200" w:after="40"/>
              <w:rPr>
                <w:sz w:val="18"/>
              </w:rPr>
            </w:pPr>
            <w:r w:rsidRPr="00F76081">
              <w:rPr>
                <w:noProof/>
                <w:sz w:val="18"/>
              </w:rPr>
              <w:drawing>
                <wp:inline distT="0" distB="0" distL="0" distR="0" wp14:anchorId="39DE1490" wp14:editId="17C7B18E">
                  <wp:extent cx="2812211" cy="543168"/>
                  <wp:effectExtent l="0" t="0" r="762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l="20395" r="9210"/>
                          <a:stretch/>
                        </pic:blipFill>
                        <pic:spPr bwMode="auto">
                          <a:xfrm>
                            <a:off x="0" y="0"/>
                            <a:ext cx="2873066" cy="554922"/>
                          </a:xfrm>
                          <a:prstGeom prst="rect">
                            <a:avLst/>
                          </a:prstGeom>
                          <a:ln>
                            <a:noFill/>
                          </a:ln>
                          <a:extLst>
                            <a:ext uri="{53640926-AAD7-44D8-BBD7-CCE9431645EC}">
                              <a14:shadowObscured xmlns:a14="http://schemas.microsoft.com/office/drawing/2010/main"/>
                            </a:ext>
                          </a:extLst>
                        </pic:spPr>
                      </pic:pic>
                    </a:graphicData>
                  </a:graphic>
                </wp:inline>
              </w:drawing>
            </w:r>
          </w:p>
        </w:tc>
      </w:tr>
      <w:tr w:rsidR="00CC23F1" w:rsidRPr="00725545" w:rsidTr="00A023C4">
        <w:tc>
          <w:tcPr>
            <w:tcW w:w="929" w:type="pct"/>
            <w:tcMar>
              <w:top w:w="45" w:type="dxa"/>
              <w:left w:w="45" w:type="dxa"/>
              <w:bottom w:w="45" w:type="dxa"/>
              <w:right w:w="45" w:type="dxa"/>
            </w:tcMar>
          </w:tcPr>
          <w:p w:rsidR="00CC23F1" w:rsidRPr="00F76081" w:rsidRDefault="00CC23F1" w:rsidP="003F2878">
            <w:pPr>
              <w:pStyle w:val="tdHorizBordersOnly"/>
              <w:rPr>
                <w:b/>
                <w:sz w:val="18"/>
              </w:rPr>
            </w:pPr>
            <w:r w:rsidRPr="00F76081">
              <w:rPr>
                <w:b/>
                <w:sz w:val="18"/>
              </w:rPr>
              <w:t>Archived tab</w:t>
            </w:r>
          </w:p>
        </w:tc>
        <w:tc>
          <w:tcPr>
            <w:tcW w:w="1333" w:type="pct"/>
            <w:tcMar>
              <w:top w:w="45" w:type="dxa"/>
              <w:left w:w="45" w:type="dxa"/>
              <w:bottom w:w="45" w:type="dxa"/>
              <w:right w:w="45" w:type="dxa"/>
            </w:tcMar>
          </w:tcPr>
          <w:p w:rsidR="00CC23F1" w:rsidRPr="00F76081" w:rsidRDefault="00E26C09" w:rsidP="00E26C09">
            <w:pPr>
              <w:pStyle w:val="tdHorizBordersOnly"/>
              <w:ind w:left="119" w:right="135"/>
              <w:rPr>
                <w:sz w:val="18"/>
              </w:rPr>
            </w:pPr>
            <w:r w:rsidRPr="00F76081">
              <w:rPr>
                <w:sz w:val="18"/>
              </w:rPr>
              <w:t>Your inactive, withdrawn and rejected</w:t>
            </w:r>
            <w:r w:rsidR="00164B79" w:rsidRPr="00F76081">
              <w:rPr>
                <w:sz w:val="18"/>
              </w:rPr>
              <w:t xml:space="preserve"> studies </w:t>
            </w:r>
            <w:r w:rsidRPr="00F76081">
              <w:rPr>
                <w:sz w:val="18"/>
              </w:rPr>
              <w:t>can be found here</w:t>
            </w:r>
          </w:p>
        </w:tc>
        <w:tc>
          <w:tcPr>
            <w:tcW w:w="2738" w:type="pct"/>
            <w:tcMar>
              <w:top w:w="45" w:type="dxa"/>
              <w:left w:w="45" w:type="dxa"/>
              <w:bottom w:w="45" w:type="dxa"/>
              <w:right w:w="45" w:type="dxa"/>
            </w:tcMar>
          </w:tcPr>
          <w:p w:rsidR="00CC23F1" w:rsidRPr="00F76081" w:rsidRDefault="00527AEB" w:rsidP="003F2878">
            <w:pPr>
              <w:pStyle w:val="p"/>
              <w:spacing w:before="200" w:after="40"/>
              <w:rPr>
                <w:sz w:val="18"/>
              </w:rPr>
            </w:pPr>
            <w:r w:rsidRPr="00F76081">
              <w:rPr>
                <w:noProof/>
                <w:sz w:val="18"/>
              </w:rPr>
              <w:drawing>
                <wp:inline distT="0" distB="0" distL="0" distR="0" wp14:anchorId="62F354DF" wp14:editId="2C0BE95F">
                  <wp:extent cx="2863970" cy="516741"/>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l="27333" r="1"/>
                          <a:stretch/>
                        </pic:blipFill>
                        <pic:spPr bwMode="auto">
                          <a:xfrm>
                            <a:off x="0" y="0"/>
                            <a:ext cx="2872064" cy="518201"/>
                          </a:xfrm>
                          <a:prstGeom prst="rect">
                            <a:avLst/>
                          </a:prstGeom>
                          <a:ln>
                            <a:noFill/>
                          </a:ln>
                          <a:extLst>
                            <a:ext uri="{53640926-AAD7-44D8-BBD7-CCE9431645EC}">
                              <a14:shadowObscured xmlns:a14="http://schemas.microsoft.com/office/drawing/2010/main"/>
                            </a:ext>
                          </a:extLst>
                        </pic:spPr>
                      </pic:pic>
                    </a:graphicData>
                  </a:graphic>
                </wp:inline>
              </w:drawing>
            </w:r>
          </w:p>
        </w:tc>
      </w:tr>
      <w:tr w:rsidR="00CC23F1" w:rsidRPr="00725545" w:rsidTr="00A023C4">
        <w:tc>
          <w:tcPr>
            <w:tcW w:w="929" w:type="pct"/>
            <w:tcMar>
              <w:top w:w="45" w:type="dxa"/>
              <w:left w:w="45" w:type="dxa"/>
              <w:bottom w:w="45" w:type="dxa"/>
              <w:right w:w="45" w:type="dxa"/>
            </w:tcMar>
          </w:tcPr>
          <w:p w:rsidR="00CC23F1" w:rsidRPr="00F76081" w:rsidRDefault="00F76081" w:rsidP="003F2878">
            <w:pPr>
              <w:pStyle w:val="tdHorizBordersOnly"/>
              <w:rPr>
                <w:b/>
                <w:sz w:val="18"/>
              </w:rPr>
            </w:pPr>
            <w:r>
              <w:lastRenderedPageBreak/>
              <w:br w:type="page"/>
            </w:r>
            <w:r w:rsidR="00CC23F1" w:rsidRPr="00F76081">
              <w:rPr>
                <w:b/>
                <w:sz w:val="18"/>
              </w:rPr>
              <w:t>All Biosafety tab</w:t>
            </w:r>
          </w:p>
        </w:tc>
        <w:tc>
          <w:tcPr>
            <w:tcW w:w="1333" w:type="pct"/>
            <w:tcMar>
              <w:top w:w="45" w:type="dxa"/>
              <w:left w:w="45" w:type="dxa"/>
              <w:bottom w:w="45" w:type="dxa"/>
              <w:right w:w="45" w:type="dxa"/>
            </w:tcMar>
          </w:tcPr>
          <w:p w:rsidR="00CC23F1" w:rsidRPr="00F76081" w:rsidRDefault="00CC23F1" w:rsidP="00F76081">
            <w:pPr>
              <w:pStyle w:val="tdHorizBordersOnly"/>
              <w:ind w:left="119" w:right="135"/>
              <w:rPr>
                <w:sz w:val="18"/>
              </w:rPr>
            </w:pPr>
            <w:r w:rsidRPr="00F76081">
              <w:rPr>
                <w:sz w:val="18"/>
              </w:rPr>
              <w:t xml:space="preserve">All studies </w:t>
            </w:r>
            <w:r w:rsidR="00F76081">
              <w:rPr>
                <w:sz w:val="18"/>
              </w:rPr>
              <w:t>registered</w:t>
            </w:r>
            <w:r w:rsidRPr="00F76081">
              <w:rPr>
                <w:sz w:val="18"/>
              </w:rPr>
              <w:t xml:space="preserve"> in the </w:t>
            </w:r>
            <w:r w:rsidR="00F76081">
              <w:rPr>
                <w:sz w:val="18"/>
              </w:rPr>
              <w:t>system that you have permission</w:t>
            </w:r>
            <w:r w:rsidRPr="00F76081">
              <w:rPr>
                <w:sz w:val="18"/>
              </w:rPr>
              <w:t xml:space="preserve"> to view</w:t>
            </w:r>
          </w:p>
        </w:tc>
        <w:tc>
          <w:tcPr>
            <w:tcW w:w="2738" w:type="pct"/>
            <w:tcMar>
              <w:top w:w="45" w:type="dxa"/>
              <w:left w:w="45" w:type="dxa"/>
              <w:bottom w:w="45" w:type="dxa"/>
              <w:right w:w="45" w:type="dxa"/>
            </w:tcMar>
          </w:tcPr>
          <w:p w:rsidR="00BC48EF" w:rsidRDefault="00527AEB" w:rsidP="003F2878">
            <w:pPr>
              <w:pStyle w:val="p"/>
              <w:spacing w:before="200" w:after="40"/>
              <w:rPr>
                <w:sz w:val="18"/>
              </w:rPr>
            </w:pPr>
            <w:r w:rsidRPr="00F76081">
              <w:rPr>
                <w:noProof/>
                <w:sz w:val="18"/>
              </w:rPr>
              <w:drawing>
                <wp:inline distT="0" distB="0" distL="0" distR="0" wp14:anchorId="6004ACBD" wp14:editId="2E63B696">
                  <wp:extent cx="2851860" cy="939132"/>
                  <wp:effectExtent l="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r="9315"/>
                          <a:stretch/>
                        </pic:blipFill>
                        <pic:spPr bwMode="auto">
                          <a:xfrm>
                            <a:off x="0" y="0"/>
                            <a:ext cx="2863091" cy="942830"/>
                          </a:xfrm>
                          <a:prstGeom prst="rect">
                            <a:avLst/>
                          </a:prstGeom>
                          <a:ln>
                            <a:noFill/>
                          </a:ln>
                          <a:extLst>
                            <a:ext uri="{53640926-AAD7-44D8-BBD7-CCE9431645EC}">
                              <a14:shadowObscured xmlns:a14="http://schemas.microsoft.com/office/drawing/2010/main"/>
                            </a:ext>
                          </a:extLst>
                        </pic:spPr>
                      </pic:pic>
                    </a:graphicData>
                  </a:graphic>
                </wp:inline>
              </w:drawing>
            </w:r>
          </w:p>
          <w:p w:rsidR="00F76081" w:rsidRPr="00F76081" w:rsidRDefault="00F76081" w:rsidP="003F2878">
            <w:pPr>
              <w:pStyle w:val="p"/>
              <w:spacing w:before="200" w:after="40"/>
              <w:rPr>
                <w:sz w:val="18"/>
              </w:rPr>
            </w:pPr>
            <w:r w:rsidRPr="00F76081">
              <w:rPr>
                <w:rStyle w:val="b"/>
                <w:color w:val="auto"/>
                <w:sz w:val="18"/>
              </w:rPr>
              <w:t>Tip:</w:t>
            </w:r>
            <w:r w:rsidRPr="00F76081">
              <w:rPr>
                <w:sz w:val="18"/>
              </w:rPr>
              <w:t xml:space="preserve"> Try filtering this list by the COMS Study name or principal investigator. Next to Filter by, select </w:t>
            </w:r>
            <w:r w:rsidRPr="00F76081">
              <w:rPr>
                <w:rStyle w:val="b"/>
                <w:color w:val="auto"/>
                <w:sz w:val="18"/>
              </w:rPr>
              <w:t>Name</w:t>
            </w:r>
            <w:r w:rsidRPr="00F76081">
              <w:rPr>
                <w:sz w:val="18"/>
              </w:rPr>
              <w:t xml:space="preserve"> or </w:t>
            </w:r>
            <w:r w:rsidRPr="00F76081">
              <w:rPr>
                <w:b/>
                <w:sz w:val="18"/>
              </w:rPr>
              <w:t>PI</w:t>
            </w:r>
            <w:r w:rsidRPr="00F76081">
              <w:rPr>
                <w:sz w:val="18"/>
              </w:rPr>
              <w:t xml:space="preserve">. Then type the beginning of the name and click </w:t>
            </w:r>
            <w:r w:rsidRPr="00F76081">
              <w:rPr>
                <w:rStyle w:val="b"/>
                <w:color w:val="auto"/>
                <w:sz w:val="18"/>
              </w:rPr>
              <w:t>Go</w:t>
            </w:r>
          </w:p>
        </w:tc>
      </w:tr>
    </w:tbl>
    <w:p w:rsidR="002345BC" w:rsidRPr="00725545" w:rsidRDefault="002345BC" w:rsidP="00735843">
      <w:pPr>
        <w:pStyle w:val="h1"/>
        <w:rPr>
          <w:color w:val="auto"/>
        </w:rPr>
      </w:pPr>
      <w:bookmarkStart w:id="29" w:name="_Toc369251112"/>
      <w:bookmarkStart w:id="30" w:name="_Toc386802569"/>
      <w:r w:rsidRPr="00725545">
        <w:rPr>
          <w:color w:val="auto"/>
        </w:rPr>
        <w:t xml:space="preserve">Responding to </w:t>
      </w:r>
      <w:bookmarkEnd w:id="29"/>
      <w:r w:rsidR="001F15A8" w:rsidRPr="00725545">
        <w:rPr>
          <w:color w:val="auto"/>
        </w:rPr>
        <w:t>changes requested by COMS</w:t>
      </w:r>
      <w:bookmarkEnd w:id="30"/>
    </w:p>
    <w:p w:rsidR="002345BC" w:rsidRPr="00725545" w:rsidRDefault="002345BC" w:rsidP="002345BC">
      <w:pPr>
        <w:pStyle w:val="p"/>
      </w:pPr>
      <w:r w:rsidRPr="00725545">
        <w:t xml:space="preserve">At any stage during the review process, </w:t>
      </w:r>
      <w:r w:rsidR="00D11ACE" w:rsidRPr="00725545">
        <w:t>COMS</w:t>
      </w:r>
      <w:r w:rsidRPr="00725545">
        <w:t xml:space="preserve"> may request clarifications to the </w:t>
      </w:r>
      <w:r w:rsidR="00E273F9" w:rsidRPr="00725545">
        <w:t xml:space="preserve">COMS </w:t>
      </w:r>
      <w:r w:rsidR="00900022" w:rsidRPr="00725545">
        <w:t>Study</w:t>
      </w:r>
      <w:r w:rsidRPr="00725545">
        <w:t xml:space="preserve"> content.</w:t>
      </w:r>
      <w:r w:rsidR="000821EC" w:rsidRPr="00725545">
        <w:t xml:space="preserve"> You will receive these requests through your institutional biosafety officer.</w:t>
      </w:r>
      <w:r w:rsidRPr="00725545">
        <w:t xml:space="preserve"> Similarly, the official </w:t>
      </w:r>
      <w:r w:rsidR="00B20642" w:rsidRPr="00725545">
        <w:t>COMS</w:t>
      </w:r>
      <w:r w:rsidRPr="00725545">
        <w:t xml:space="preserve"> determination may be that the </w:t>
      </w:r>
      <w:r w:rsidR="00E273F9" w:rsidRPr="00725545">
        <w:t xml:space="preserve">COMS </w:t>
      </w:r>
      <w:r w:rsidR="00900022" w:rsidRPr="00725545">
        <w:t>Study</w:t>
      </w:r>
      <w:r w:rsidRPr="00725545">
        <w:t xml:space="preserve"> requires changes before research can begin. </w:t>
      </w:r>
    </w:p>
    <w:p w:rsidR="002345BC" w:rsidRPr="00725545" w:rsidRDefault="002345BC" w:rsidP="002345BC">
      <w:pPr>
        <w:pStyle w:val="p"/>
      </w:pPr>
      <w:r w:rsidRPr="00725545">
        <w:t xml:space="preserve">Both situations require the </w:t>
      </w:r>
      <w:r w:rsidR="0060070E" w:rsidRPr="00725545">
        <w:t>PI</w:t>
      </w:r>
      <w:r w:rsidR="009136F5" w:rsidRPr="00725545">
        <w:t xml:space="preserve"> for a </w:t>
      </w:r>
      <w:r w:rsidR="00E273F9" w:rsidRPr="00725545">
        <w:t xml:space="preserve">COMS </w:t>
      </w:r>
      <w:r w:rsidR="00900022" w:rsidRPr="00725545">
        <w:t>Study</w:t>
      </w:r>
      <w:r w:rsidRPr="00725545">
        <w:t xml:space="preserve"> to take similar actions. In </w:t>
      </w:r>
      <w:r w:rsidR="00527AEB" w:rsidRPr="00725545">
        <w:t>either case, the PI or</w:t>
      </w:r>
      <w:r w:rsidR="00D53802" w:rsidRPr="00725545">
        <w:t xml:space="preserve"> PI </w:t>
      </w:r>
      <w:r w:rsidR="00527AEB" w:rsidRPr="00725545">
        <w:t>designee receive</w:t>
      </w:r>
      <w:r w:rsidRPr="00725545">
        <w:t xml:space="preserve"> an e-mail</w:t>
      </w:r>
      <w:r w:rsidR="00D53802" w:rsidRPr="00725545">
        <w:t xml:space="preserve"> to review</w:t>
      </w:r>
      <w:r w:rsidRPr="00725545">
        <w:t xml:space="preserve"> the </w:t>
      </w:r>
      <w:r w:rsidR="00E273F9" w:rsidRPr="00725545">
        <w:t xml:space="preserve">COMS </w:t>
      </w:r>
      <w:r w:rsidR="00900022" w:rsidRPr="00725545">
        <w:t>Study</w:t>
      </w:r>
      <w:r w:rsidRPr="00725545">
        <w:t xml:space="preserve"> in My Inbox</w:t>
      </w:r>
      <w:r w:rsidR="0060070E" w:rsidRPr="00725545">
        <w:t>.</w:t>
      </w:r>
      <w:r w:rsidRPr="00725545">
        <w:t xml:space="preserve"> </w:t>
      </w:r>
    </w:p>
    <w:p w:rsidR="002345BC" w:rsidRPr="00725545" w:rsidRDefault="002345BC" w:rsidP="002345BC">
      <w:pPr>
        <w:pStyle w:val="divtip"/>
      </w:pPr>
      <w:r w:rsidRPr="00725545">
        <w:rPr>
          <w:rStyle w:val="b"/>
          <w:color w:val="auto"/>
        </w:rPr>
        <w:t>Important!</w:t>
      </w:r>
      <w:r w:rsidRPr="00725545">
        <w:t xml:space="preserve"> Failure to respond promptly slows the review and approval process for your submission. In some cases, your submission may be rescheduled for review at a later </w:t>
      </w:r>
      <w:r w:rsidR="00B20642" w:rsidRPr="00725545">
        <w:t>COMS</w:t>
      </w:r>
      <w:r w:rsidRPr="00725545">
        <w:t> meeting because the committee requires your response before making a decision.</w:t>
      </w:r>
    </w:p>
    <w:p w:rsidR="002345BC" w:rsidRPr="00725545" w:rsidRDefault="002345BC" w:rsidP="005F042D">
      <w:pPr>
        <w:pStyle w:val="pProcedureIntro"/>
        <w:rPr>
          <w:color w:val="auto"/>
        </w:rPr>
      </w:pPr>
      <w:r w:rsidRPr="00725545">
        <w:rPr>
          <w:color w:val="auto"/>
        </w:rPr>
        <w:t>To view the details of the request and respond with the changes:</w:t>
      </w:r>
    </w:p>
    <w:p w:rsidR="002345BC" w:rsidRPr="00725545" w:rsidRDefault="002345BC" w:rsidP="00C50342">
      <w:pPr>
        <w:pStyle w:val="li"/>
        <w:numPr>
          <w:ilvl w:val="0"/>
          <w:numId w:val="31"/>
        </w:numPr>
        <w:rPr>
          <w:color w:val="auto"/>
        </w:rPr>
      </w:pPr>
      <w:r w:rsidRPr="00725545">
        <w:rPr>
          <w:color w:val="auto"/>
        </w:rPr>
        <w:t xml:space="preserve">From My Inbox, click the name of the </w:t>
      </w:r>
      <w:r w:rsidR="00E273F9" w:rsidRPr="00725545">
        <w:rPr>
          <w:color w:val="auto"/>
        </w:rPr>
        <w:t xml:space="preserve">COMS </w:t>
      </w:r>
      <w:r w:rsidR="00900022" w:rsidRPr="00725545">
        <w:rPr>
          <w:color w:val="auto"/>
        </w:rPr>
        <w:t>Study</w:t>
      </w:r>
      <w:r w:rsidRPr="00725545">
        <w:rPr>
          <w:color w:val="auto"/>
        </w:rPr>
        <w:t xml:space="preserve"> to open it.</w:t>
      </w:r>
    </w:p>
    <w:p w:rsidR="002345BC" w:rsidRPr="00725545" w:rsidRDefault="002345BC" w:rsidP="00C50342">
      <w:pPr>
        <w:pStyle w:val="li"/>
        <w:numPr>
          <w:ilvl w:val="0"/>
          <w:numId w:val="31"/>
        </w:numPr>
        <w:rPr>
          <w:color w:val="auto"/>
        </w:rPr>
      </w:pPr>
      <w:r w:rsidRPr="00725545">
        <w:rPr>
          <w:color w:val="auto"/>
        </w:rPr>
        <w:t>Locate the details of the request, as described here:</w:t>
      </w:r>
    </w:p>
    <w:p w:rsidR="00527AEB" w:rsidRDefault="00527AEB" w:rsidP="00183ED2">
      <w:pPr>
        <w:pStyle w:val="p4"/>
        <w:rPr>
          <w:rStyle w:val="b2"/>
          <w:color w:val="auto"/>
        </w:rPr>
      </w:pPr>
    </w:p>
    <w:p w:rsidR="00527AEB" w:rsidRDefault="002345BC" w:rsidP="00527AEB">
      <w:pPr>
        <w:pStyle w:val="p4"/>
      </w:pPr>
      <w:r w:rsidRPr="00725545">
        <w:rPr>
          <w:rStyle w:val="b2"/>
          <w:color w:val="auto"/>
        </w:rPr>
        <w:t xml:space="preserve">For </w:t>
      </w:r>
      <w:r w:rsidR="00C102F1" w:rsidRPr="00725545">
        <w:rPr>
          <w:rStyle w:val="b2"/>
          <w:color w:val="auto"/>
        </w:rPr>
        <w:t>COMS questions requiring a response,</w:t>
      </w:r>
      <w:r w:rsidR="001E79B5">
        <w:t xml:space="preserve"> you may find reviewer </w:t>
      </w:r>
      <w:r w:rsidR="002B3019">
        <w:t>notes</w:t>
      </w:r>
      <w:r w:rsidR="001E79B5">
        <w:t xml:space="preserve"> </w:t>
      </w:r>
      <w:r w:rsidR="00527AEB">
        <w:t xml:space="preserve">logged. </w:t>
      </w:r>
      <w:r w:rsidR="001E79B5">
        <w:t>Reviewer Notes exist at the top of each SmartForm page and can be accessed by clicking a small arrow to the left.</w:t>
      </w:r>
      <w:r w:rsidR="009C693C">
        <w:t xml:space="preserve"> </w:t>
      </w:r>
    </w:p>
    <w:p w:rsidR="001E79B5" w:rsidRPr="00527AEB" w:rsidRDefault="001E79B5" w:rsidP="00527AEB">
      <w:pPr>
        <w:pStyle w:val="p4"/>
      </w:pPr>
      <w:r>
        <w:lastRenderedPageBreak/>
        <w:t> </w:t>
      </w:r>
      <w:r w:rsidR="00527AEB">
        <w:rPr>
          <w:noProof/>
        </w:rPr>
        <w:drawing>
          <wp:inline distT="0" distB="0" distL="0" distR="0" wp14:anchorId="42606FDC" wp14:editId="08B01CD2">
            <wp:extent cx="5029200" cy="2828925"/>
            <wp:effectExtent l="0" t="0" r="0" b="9525"/>
            <wp:docPr id="54" name="Picture 54" descr="cid:image009.jpg@01CF23FD.D5AF0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CF23FD.D5AF0970"/>
                    <pic:cNvPicPr>
                      <a:picLocks noChangeAspect="1" noChangeArrowheads="1"/>
                    </pic:cNvPicPr>
                  </pic:nvPicPr>
                  <pic:blipFill rotWithShape="1">
                    <a:blip r:embed="rId39" r:link="rId40">
                      <a:extLst>
                        <a:ext uri="{28A0092B-C50C-407E-A947-70E740481C1C}">
                          <a14:useLocalDpi xmlns:a14="http://schemas.microsoft.com/office/drawing/2010/main" val="0"/>
                        </a:ext>
                      </a:extLst>
                    </a:blip>
                    <a:srcRect r="13726"/>
                    <a:stretch/>
                  </pic:blipFill>
                  <pic:spPr bwMode="auto">
                    <a:xfrm>
                      <a:off x="0" y="0"/>
                      <a:ext cx="5029200" cy="2828925"/>
                    </a:xfrm>
                    <a:prstGeom prst="rect">
                      <a:avLst/>
                    </a:prstGeom>
                    <a:noFill/>
                    <a:ln>
                      <a:noFill/>
                    </a:ln>
                    <a:extLst>
                      <a:ext uri="{53640926-AAD7-44D8-BBD7-CCE9431645EC}">
                        <a14:shadowObscured xmlns:a14="http://schemas.microsoft.com/office/drawing/2010/main"/>
                      </a:ext>
                    </a:extLst>
                  </pic:spPr>
                </pic:pic>
              </a:graphicData>
            </a:graphic>
          </wp:inline>
        </w:drawing>
      </w:r>
    </w:p>
    <w:p w:rsidR="00CA7A63" w:rsidRPr="00725545" w:rsidRDefault="00CA7A63" w:rsidP="00527AEB">
      <w:pPr>
        <w:pStyle w:val="p3"/>
        <w:tabs>
          <w:tab w:val="left" w:pos="8730"/>
        </w:tabs>
        <w:rPr>
          <w:noProof/>
        </w:rPr>
      </w:pPr>
    </w:p>
    <w:p w:rsidR="002345BC" w:rsidRPr="00725545" w:rsidRDefault="002345BC" w:rsidP="00C50342">
      <w:pPr>
        <w:pStyle w:val="li"/>
        <w:numPr>
          <w:ilvl w:val="0"/>
          <w:numId w:val="31"/>
        </w:numPr>
        <w:rPr>
          <w:color w:val="auto"/>
        </w:rPr>
      </w:pPr>
      <w:r w:rsidRPr="00725545">
        <w:rPr>
          <w:color w:val="auto"/>
        </w:rPr>
        <w:t xml:space="preserve">Edit the </w:t>
      </w:r>
      <w:r w:rsidR="00E273F9" w:rsidRPr="00725545">
        <w:rPr>
          <w:color w:val="auto"/>
        </w:rPr>
        <w:t xml:space="preserve">COMS </w:t>
      </w:r>
      <w:r w:rsidR="00900022" w:rsidRPr="00725545">
        <w:rPr>
          <w:color w:val="auto"/>
        </w:rPr>
        <w:t>Study</w:t>
      </w:r>
      <w:r w:rsidRPr="00725545">
        <w:rPr>
          <w:color w:val="auto"/>
        </w:rPr>
        <w:t xml:space="preserve"> to incorporate changes as needed. For instructions, see </w:t>
      </w:r>
      <w:r w:rsidRPr="00725545">
        <w:rPr>
          <w:rStyle w:val="xref"/>
          <w:color w:val="auto"/>
        </w:rPr>
        <w:t xml:space="preserve">Editing a </w:t>
      </w:r>
      <w:r w:rsidR="00E273F9" w:rsidRPr="00725545">
        <w:rPr>
          <w:rStyle w:val="xref"/>
          <w:color w:val="auto"/>
        </w:rPr>
        <w:t xml:space="preserve">COMS </w:t>
      </w:r>
      <w:r w:rsidR="00900022" w:rsidRPr="00725545">
        <w:rPr>
          <w:rStyle w:val="xref"/>
          <w:color w:val="auto"/>
        </w:rPr>
        <w:t>Study</w:t>
      </w:r>
      <w:r w:rsidRPr="00725545">
        <w:rPr>
          <w:rStyle w:val="xref"/>
          <w:color w:val="auto"/>
        </w:rPr>
        <w:t xml:space="preserve"> on page </w:t>
      </w:r>
      <w:r w:rsidR="00E67885">
        <w:rPr>
          <w:rStyle w:val="xref"/>
          <w:color w:val="auto"/>
        </w:rPr>
        <w:t>7</w:t>
      </w:r>
      <w:r w:rsidRPr="00725545">
        <w:rPr>
          <w:rStyle w:val="xref"/>
          <w:color w:val="auto"/>
        </w:rPr>
        <w:t>.</w:t>
      </w:r>
    </w:p>
    <w:p w:rsidR="002345BC" w:rsidRPr="00725545" w:rsidRDefault="002345BC" w:rsidP="00D34212">
      <w:pPr>
        <w:pStyle w:val="p3"/>
      </w:pPr>
      <w:r w:rsidRPr="00725545">
        <w:rPr>
          <w:rStyle w:val="b"/>
          <w:color w:val="auto"/>
        </w:rPr>
        <w:t>Notes:</w:t>
      </w:r>
      <w:r w:rsidRPr="00725545">
        <w:t xml:space="preserve">  </w:t>
      </w:r>
    </w:p>
    <w:p w:rsidR="002345BC" w:rsidRPr="00725545" w:rsidRDefault="002345BC" w:rsidP="0005668D">
      <w:pPr>
        <w:pStyle w:val="li2"/>
        <w:numPr>
          <w:ilvl w:val="1"/>
          <w:numId w:val="32"/>
        </w:numPr>
        <w:ind w:left="791"/>
      </w:pPr>
      <w:r w:rsidRPr="00725545">
        <w:rPr>
          <w:sz w:val="20"/>
        </w:rPr>
        <w:t xml:space="preserve">In most cases, you can update all aspects of the </w:t>
      </w:r>
      <w:r w:rsidR="00E273F9" w:rsidRPr="00725545">
        <w:rPr>
          <w:sz w:val="20"/>
        </w:rPr>
        <w:t xml:space="preserve">COMS </w:t>
      </w:r>
      <w:r w:rsidR="00900022" w:rsidRPr="00725545">
        <w:rPr>
          <w:sz w:val="20"/>
        </w:rPr>
        <w:t>Study</w:t>
      </w:r>
      <w:r w:rsidRPr="00725545">
        <w:rPr>
          <w:sz w:val="20"/>
        </w:rPr>
        <w:t xml:space="preserve">, including adding, updating, or removing </w:t>
      </w:r>
      <w:r w:rsidR="00CA7A63" w:rsidRPr="00725545">
        <w:rPr>
          <w:sz w:val="20"/>
        </w:rPr>
        <w:t>a</w:t>
      </w:r>
      <w:r w:rsidRPr="00725545">
        <w:rPr>
          <w:sz w:val="20"/>
        </w:rPr>
        <w:t xml:space="preserve">ttached documents. </w:t>
      </w:r>
    </w:p>
    <w:p w:rsidR="002345BC" w:rsidRPr="00725545" w:rsidRDefault="002345BC" w:rsidP="0005668D">
      <w:pPr>
        <w:pStyle w:val="li2"/>
        <w:numPr>
          <w:ilvl w:val="1"/>
          <w:numId w:val="32"/>
        </w:numPr>
        <w:ind w:left="791"/>
      </w:pPr>
      <w:r w:rsidRPr="00725545">
        <w:rPr>
          <w:sz w:val="20"/>
        </w:rPr>
        <w:t xml:space="preserve">When updating a </w:t>
      </w:r>
      <w:r w:rsidR="00E273F9" w:rsidRPr="00725545">
        <w:rPr>
          <w:sz w:val="20"/>
        </w:rPr>
        <w:t xml:space="preserve">COMS </w:t>
      </w:r>
      <w:r w:rsidR="00900022" w:rsidRPr="00725545">
        <w:rPr>
          <w:sz w:val="20"/>
        </w:rPr>
        <w:t>Study</w:t>
      </w:r>
      <w:r w:rsidRPr="00725545">
        <w:rPr>
          <w:sz w:val="20"/>
        </w:rPr>
        <w:t xml:space="preserve"> document previously submitted to </w:t>
      </w:r>
      <w:r w:rsidR="00D11ACE" w:rsidRPr="00725545">
        <w:rPr>
          <w:sz w:val="20"/>
        </w:rPr>
        <w:t>COMS</w:t>
      </w:r>
      <w:r w:rsidRPr="00725545">
        <w:rPr>
          <w:sz w:val="20"/>
        </w:rPr>
        <w:t xml:space="preserve">, revise it in tracked-changes format and replace the original document with the tracked-changes version. When </w:t>
      </w:r>
      <w:r w:rsidR="00D11ACE" w:rsidRPr="00725545">
        <w:rPr>
          <w:sz w:val="20"/>
        </w:rPr>
        <w:t>COMS</w:t>
      </w:r>
      <w:r w:rsidRPr="00725545">
        <w:rPr>
          <w:sz w:val="20"/>
        </w:rPr>
        <w:t xml:space="preserve"> approves the document, all tracked changes will be accepted and comments removed in the final version.</w:t>
      </w:r>
    </w:p>
    <w:p w:rsidR="00164B79" w:rsidRDefault="00164B79" w:rsidP="00164B79">
      <w:pPr>
        <w:pStyle w:val="li2"/>
        <w:keepLines/>
        <w:spacing w:before="100"/>
        <w:rPr>
          <w:sz w:val="20"/>
        </w:rPr>
      </w:pPr>
    </w:p>
    <w:p w:rsidR="00164B79" w:rsidRDefault="00164B79" w:rsidP="00164B79">
      <w:pPr>
        <w:pStyle w:val="li2"/>
        <w:keepLines/>
        <w:spacing w:before="100"/>
        <w:rPr>
          <w:sz w:val="20"/>
        </w:rPr>
      </w:pPr>
    </w:p>
    <w:p w:rsidR="002345BC" w:rsidRPr="00725545" w:rsidRDefault="002345BC" w:rsidP="00C50342">
      <w:pPr>
        <w:pStyle w:val="li"/>
        <w:numPr>
          <w:ilvl w:val="0"/>
          <w:numId w:val="33"/>
        </w:numPr>
        <w:rPr>
          <w:color w:val="auto"/>
        </w:rPr>
      </w:pPr>
      <w:r w:rsidRPr="00725545">
        <w:rPr>
          <w:color w:val="auto"/>
        </w:rPr>
        <w:t xml:space="preserve">Click </w:t>
      </w:r>
      <w:r w:rsidRPr="00725545">
        <w:rPr>
          <w:rStyle w:val="b"/>
          <w:color w:val="auto"/>
        </w:rPr>
        <w:t>Submit Changes</w:t>
      </w:r>
      <w:r w:rsidRPr="00725545">
        <w:rPr>
          <w:color w:val="auto"/>
        </w:rPr>
        <w:t xml:space="preserve"> to return the </w:t>
      </w:r>
      <w:r w:rsidR="00E273F9" w:rsidRPr="00725545">
        <w:rPr>
          <w:color w:val="auto"/>
        </w:rPr>
        <w:t xml:space="preserve">COMS </w:t>
      </w:r>
      <w:r w:rsidR="00900022" w:rsidRPr="00725545">
        <w:rPr>
          <w:color w:val="auto"/>
        </w:rPr>
        <w:t>Study</w:t>
      </w:r>
      <w:r w:rsidRPr="00725545">
        <w:rPr>
          <w:color w:val="auto"/>
        </w:rPr>
        <w:t xml:space="preserve"> to the </w:t>
      </w:r>
      <w:r w:rsidR="00164B79">
        <w:rPr>
          <w:color w:val="auto"/>
        </w:rPr>
        <w:t>institutional biosafety officer</w:t>
      </w:r>
      <w:r w:rsidRPr="00725545">
        <w:rPr>
          <w:color w:val="auto"/>
        </w:rPr>
        <w:t>.</w:t>
      </w:r>
    </w:p>
    <w:p w:rsidR="002345BC" w:rsidRPr="00725545" w:rsidRDefault="002345BC" w:rsidP="00D34212">
      <w:pPr>
        <w:pStyle w:val="p3"/>
      </w:pPr>
      <w:r w:rsidRPr="00725545">
        <w:rPr>
          <w:rStyle w:val="b"/>
          <w:color w:val="auto"/>
        </w:rPr>
        <w:t>Notes:</w:t>
      </w:r>
      <w:r w:rsidRPr="00725545">
        <w:t> </w:t>
      </w:r>
    </w:p>
    <w:p w:rsidR="002345BC" w:rsidRPr="00457DD0" w:rsidRDefault="002345BC" w:rsidP="0005668D">
      <w:pPr>
        <w:pStyle w:val="li2"/>
        <w:numPr>
          <w:ilvl w:val="1"/>
          <w:numId w:val="34"/>
        </w:numPr>
        <w:ind w:left="791"/>
      </w:pPr>
      <w:r w:rsidRPr="00457DD0">
        <w:rPr>
          <w:sz w:val="20"/>
        </w:rPr>
        <w:t xml:space="preserve">The Submit Changes form gives you space to type a point-by-point response to the requests and to attach a file. However, any permanent </w:t>
      </w:r>
      <w:r w:rsidR="00900022" w:rsidRPr="00457DD0">
        <w:rPr>
          <w:sz w:val="20"/>
        </w:rPr>
        <w:t>Study</w:t>
      </w:r>
      <w:r w:rsidRPr="00457DD0">
        <w:rPr>
          <w:sz w:val="20"/>
        </w:rPr>
        <w:t xml:space="preserve"> information should be incorporated into the </w:t>
      </w:r>
      <w:r w:rsidR="00E273F9" w:rsidRPr="00457DD0">
        <w:rPr>
          <w:sz w:val="20"/>
        </w:rPr>
        <w:t xml:space="preserve">COMS </w:t>
      </w:r>
      <w:r w:rsidR="00900022" w:rsidRPr="00457DD0">
        <w:rPr>
          <w:sz w:val="20"/>
        </w:rPr>
        <w:t>Study</w:t>
      </w:r>
      <w:r w:rsidRPr="00457DD0">
        <w:rPr>
          <w:sz w:val="20"/>
        </w:rPr>
        <w:t xml:space="preserve"> itself. </w:t>
      </w:r>
    </w:p>
    <w:p w:rsidR="002345BC" w:rsidRPr="00725545" w:rsidRDefault="002345BC" w:rsidP="0005668D">
      <w:pPr>
        <w:pStyle w:val="li2"/>
        <w:numPr>
          <w:ilvl w:val="1"/>
          <w:numId w:val="34"/>
        </w:numPr>
        <w:ind w:left="791"/>
      </w:pPr>
      <w:r w:rsidRPr="00725545">
        <w:rPr>
          <w:sz w:val="20"/>
        </w:rPr>
        <w:t xml:space="preserve">If clarifications were requested during committee review, you may be asked to make changes to the </w:t>
      </w:r>
      <w:r w:rsidR="00E273F9" w:rsidRPr="00725545">
        <w:rPr>
          <w:sz w:val="20"/>
        </w:rPr>
        <w:t xml:space="preserve">COMS </w:t>
      </w:r>
      <w:r w:rsidR="00900022" w:rsidRPr="00725545">
        <w:rPr>
          <w:sz w:val="20"/>
        </w:rPr>
        <w:t>Study</w:t>
      </w:r>
      <w:r w:rsidRPr="00725545">
        <w:rPr>
          <w:sz w:val="20"/>
        </w:rPr>
        <w:t xml:space="preserve"> after the review is complete.</w:t>
      </w:r>
    </w:p>
    <w:p w:rsidR="002345BC" w:rsidRPr="00725545" w:rsidRDefault="002345BC" w:rsidP="00C50342">
      <w:pPr>
        <w:pStyle w:val="li"/>
        <w:numPr>
          <w:ilvl w:val="0"/>
          <w:numId w:val="35"/>
        </w:numPr>
        <w:rPr>
          <w:color w:val="auto"/>
        </w:rPr>
      </w:pPr>
      <w:r w:rsidRPr="00725545">
        <w:rPr>
          <w:color w:val="auto"/>
        </w:rPr>
        <w:t xml:space="preserve">Click </w:t>
      </w:r>
      <w:r w:rsidRPr="00725545">
        <w:rPr>
          <w:rStyle w:val="b"/>
          <w:color w:val="auto"/>
        </w:rPr>
        <w:t>OK</w:t>
      </w:r>
      <w:r w:rsidRPr="00725545">
        <w:rPr>
          <w:color w:val="auto"/>
        </w:rPr>
        <w:t>.</w:t>
      </w:r>
    </w:p>
    <w:p w:rsidR="002345BC" w:rsidRPr="00725545" w:rsidRDefault="002345BC" w:rsidP="002345BC">
      <w:pPr>
        <w:pStyle w:val="p"/>
      </w:pPr>
      <w:r w:rsidRPr="00725545">
        <w:t xml:space="preserve">The </w:t>
      </w:r>
      <w:r w:rsidR="00E273F9" w:rsidRPr="00725545">
        <w:t xml:space="preserve">COMS </w:t>
      </w:r>
      <w:r w:rsidR="00900022" w:rsidRPr="00725545">
        <w:t>Study</w:t>
      </w:r>
      <w:r w:rsidRPr="00725545">
        <w:t xml:space="preserve"> returns to the review process.</w:t>
      </w:r>
    </w:p>
    <w:p w:rsidR="00753F66" w:rsidRPr="00725545" w:rsidRDefault="00753F66" w:rsidP="002345BC">
      <w:pPr>
        <w:pStyle w:val="p"/>
      </w:pPr>
    </w:p>
    <w:p w:rsidR="00527AEB" w:rsidRDefault="00527AEB">
      <w:pPr>
        <w:rPr>
          <w:b/>
          <w:sz w:val="39"/>
        </w:rPr>
      </w:pPr>
      <w:bookmarkStart w:id="31" w:name="_Toc369251113"/>
      <w:r>
        <w:br w:type="page"/>
      </w:r>
    </w:p>
    <w:p w:rsidR="002345BC" w:rsidRPr="00725545" w:rsidRDefault="00753F66" w:rsidP="00735843">
      <w:pPr>
        <w:pStyle w:val="h1"/>
        <w:rPr>
          <w:color w:val="auto"/>
        </w:rPr>
      </w:pPr>
      <w:bookmarkStart w:id="32" w:name="_Toc386802570"/>
      <w:r w:rsidRPr="00725545">
        <w:rPr>
          <w:color w:val="auto"/>
        </w:rPr>
        <w:lastRenderedPageBreak/>
        <w:t>Adding/</w:t>
      </w:r>
      <w:r w:rsidR="002345BC" w:rsidRPr="00725545">
        <w:rPr>
          <w:color w:val="auto"/>
        </w:rPr>
        <w:t xml:space="preserve">Changing Documents on Your </w:t>
      </w:r>
      <w:r w:rsidR="00E273F9" w:rsidRPr="00725545">
        <w:rPr>
          <w:color w:val="auto"/>
        </w:rPr>
        <w:t xml:space="preserve">COMS </w:t>
      </w:r>
      <w:r w:rsidR="00900022" w:rsidRPr="00725545">
        <w:rPr>
          <w:color w:val="auto"/>
        </w:rPr>
        <w:t>Study</w:t>
      </w:r>
      <w:bookmarkEnd w:id="31"/>
      <w:bookmarkEnd w:id="32"/>
      <w:r w:rsidR="002345BC" w:rsidRPr="00725545">
        <w:rPr>
          <w:color w:val="auto"/>
        </w:rPr>
        <w:fldChar w:fldCharType="begin"/>
      </w:r>
      <w:r w:rsidR="002345BC" w:rsidRPr="00725545">
        <w:rPr>
          <w:color w:val="auto"/>
        </w:rPr>
        <w:instrText xml:space="preserve"> XE "Amendment" </w:instrText>
      </w:r>
      <w:r w:rsidR="002345BC" w:rsidRPr="00725545">
        <w:rPr>
          <w:color w:val="auto"/>
        </w:rPr>
        <w:fldChar w:fldCharType="end"/>
      </w:r>
    </w:p>
    <w:p w:rsidR="002345BC" w:rsidRPr="00725545" w:rsidRDefault="002345BC" w:rsidP="002345BC">
      <w:pPr>
        <w:pStyle w:val="p"/>
      </w:pPr>
      <w:r w:rsidRPr="00725545">
        <w:t xml:space="preserve">You may need to modify a </w:t>
      </w:r>
      <w:r w:rsidR="00E273F9" w:rsidRPr="00725545">
        <w:t xml:space="preserve">COMS </w:t>
      </w:r>
      <w:r w:rsidR="00900022" w:rsidRPr="00725545">
        <w:t>Study</w:t>
      </w:r>
      <w:r w:rsidRPr="00725545">
        <w:t xml:space="preserve">'s documents when: </w:t>
      </w:r>
    </w:p>
    <w:p w:rsidR="002345BC" w:rsidRPr="00725545" w:rsidRDefault="00D11ACE" w:rsidP="0005668D">
      <w:pPr>
        <w:pStyle w:val="li1"/>
        <w:numPr>
          <w:ilvl w:val="0"/>
          <w:numId w:val="36"/>
        </w:numPr>
        <w:spacing w:before="97"/>
      </w:pPr>
      <w:r w:rsidRPr="00725545">
        <w:rPr>
          <w:sz w:val="20"/>
        </w:rPr>
        <w:t>COMS</w:t>
      </w:r>
      <w:r w:rsidR="000A5821" w:rsidRPr="00725545">
        <w:rPr>
          <w:sz w:val="20"/>
        </w:rPr>
        <w:t xml:space="preserve"> require</w:t>
      </w:r>
      <w:r w:rsidR="002345BC" w:rsidRPr="00725545">
        <w:rPr>
          <w:sz w:val="20"/>
        </w:rPr>
        <w:t xml:space="preserve"> changes prior to approval.</w:t>
      </w:r>
    </w:p>
    <w:p w:rsidR="00735843" w:rsidRPr="00725545" w:rsidRDefault="002345BC" w:rsidP="00735843">
      <w:pPr>
        <w:pStyle w:val="li1"/>
        <w:numPr>
          <w:ilvl w:val="0"/>
          <w:numId w:val="36"/>
        </w:numPr>
        <w:spacing w:after="234"/>
      </w:pPr>
      <w:r w:rsidRPr="00725545">
        <w:rPr>
          <w:sz w:val="20"/>
        </w:rPr>
        <w:t>Submitting a</w:t>
      </w:r>
      <w:r w:rsidR="001C1E76" w:rsidRPr="00725545">
        <w:rPr>
          <w:sz w:val="20"/>
        </w:rPr>
        <w:t>n amendment</w:t>
      </w:r>
      <w:r w:rsidRPr="00725545">
        <w:rPr>
          <w:sz w:val="20"/>
        </w:rPr>
        <w:t xml:space="preserve"> to an approved </w:t>
      </w:r>
      <w:r w:rsidR="00E273F9" w:rsidRPr="00725545">
        <w:rPr>
          <w:sz w:val="20"/>
        </w:rPr>
        <w:t xml:space="preserve">COMS </w:t>
      </w:r>
      <w:r w:rsidR="00900022" w:rsidRPr="00725545">
        <w:rPr>
          <w:sz w:val="20"/>
        </w:rPr>
        <w:t>Study</w:t>
      </w:r>
      <w:r w:rsidRPr="00725545">
        <w:rPr>
          <w:sz w:val="20"/>
        </w:rPr>
        <w:t>.</w:t>
      </w:r>
    </w:p>
    <w:p w:rsidR="002345BC" w:rsidRPr="00725545" w:rsidRDefault="002345BC" w:rsidP="00735843">
      <w:pPr>
        <w:pStyle w:val="pProcedureIntro"/>
        <w:rPr>
          <w:color w:val="auto"/>
        </w:rPr>
      </w:pPr>
      <w:r w:rsidRPr="00725545">
        <w:rPr>
          <w:rStyle w:val="dropDownHotspot"/>
          <w:color w:val="auto"/>
        </w:rPr>
        <w:t xml:space="preserve">To </w:t>
      </w:r>
      <w:r w:rsidR="00AA7DE4">
        <w:rPr>
          <w:rStyle w:val="dropDownHotspot"/>
          <w:color w:val="auto"/>
        </w:rPr>
        <w:t>add/change</w:t>
      </w:r>
      <w:r w:rsidRPr="00725545">
        <w:rPr>
          <w:rStyle w:val="dropDownHotspot"/>
          <w:color w:val="auto"/>
        </w:rPr>
        <w:t xml:space="preserve"> documents prior to </w:t>
      </w:r>
      <w:r w:rsidR="00E273F9" w:rsidRPr="00725545">
        <w:rPr>
          <w:rStyle w:val="dropDownHotspot"/>
          <w:color w:val="auto"/>
        </w:rPr>
        <w:t xml:space="preserve">COMS </w:t>
      </w:r>
      <w:r w:rsidR="00900022" w:rsidRPr="00725545">
        <w:rPr>
          <w:rStyle w:val="dropDownHotspot"/>
          <w:color w:val="auto"/>
        </w:rPr>
        <w:t>Study</w:t>
      </w:r>
      <w:r w:rsidRPr="00725545">
        <w:rPr>
          <w:rStyle w:val="dropDownHotspot"/>
          <w:color w:val="auto"/>
        </w:rPr>
        <w:t xml:space="preserve"> approval:</w:t>
      </w:r>
    </w:p>
    <w:p w:rsidR="002345BC" w:rsidRPr="00725545" w:rsidRDefault="002345BC" w:rsidP="00B24F21">
      <w:pPr>
        <w:pStyle w:val="p"/>
      </w:pPr>
      <w:r w:rsidRPr="00725545">
        <w:rPr>
          <w:rStyle w:val="b"/>
          <w:b w:val="0"/>
          <w:color w:val="auto"/>
        </w:rPr>
        <w:t>Note:</w:t>
      </w:r>
      <w:r w:rsidRPr="00725545">
        <w:t xml:space="preserve"> These steps apply if </w:t>
      </w:r>
      <w:r w:rsidR="000D086F" w:rsidRPr="00725545">
        <w:t>your institutional biosafety officer contacts you about making changes. This could be in cases when a COMS decision was approved with stipulations, rejected or deferred.</w:t>
      </w:r>
    </w:p>
    <w:p w:rsidR="002345BC" w:rsidRPr="00725545" w:rsidRDefault="002345BC" w:rsidP="00C50342">
      <w:pPr>
        <w:pStyle w:val="li"/>
        <w:numPr>
          <w:ilvl w:val="0"/>
          <w:numId w:val="37"/>
        </w:numPr>
        <w:rPr>
          <w:color w:val="auto"/>
        </w:rPr>
      </w:pPr>
      <w:r w:rsidRPr="00725545">
        <w:rPr>
          <w:color w:val="auto"/>
        </w:rPr>
        <w:t xml:space="preserve">From My Inbox, click the name of the </w:t>
      </w:r>
      <w:r w:rsidR="00E273F9" w:rsidRPr="00725545">
        <w:rPr>
          <w:color w:val="auto"/>
        </w:rPr>
        <w:t xml:space="preserve">COMS </w:t>
      </w:r>
      <w:r w:rsidR="00900022" w:rsidRPr="00725545">
        <w:rPr>
          <w:color w:val="auto"/>
        </w:rPr>
        <w:t>Study</w:t>
      </w:r>
      <w:r w:rsidRPr="00725545">
        <w:rPr>
          <w:color w:val="auto"/>
        </w:rPr>
        <w:t xml:space="preserve"> to open it.</w:t>
      </w:r>
    </w:p>
    <w:p w:rsidR="002345BC" w:rsidRPr="00725545" w:rsidRDefault="002345BC" w:rsidP="00C50342">
      <w:pPr>
        <w:pStyle w:val="li"/>
        <w:numPr>
          <w:ilvl w:val="0"/>
          <w:numId w:val="37"/>
        </w:numPr>
        <w:rPr>
          <w:color w:val="auto"/>
        </w:rPr>
      </w:pPr>
      <w:r w:rsidRPr="00725545">
        <w:rPr>
          <w:color w:val="auto"/>
        </w:rPr>
        <w:t>Click the</w:t>
      </w:r>
      <w:r w:rsidR="00B75962" w:rsidRPr="00725545">
        <w:rPr>
          <w:color w:val="auto"/>
        </w:rPr>
        <w:t xml:space="preserve"> </w:t>
      </w:r>
      <w:r w:rsidR="00B75962" w:rsidRPr="00725545">
        <w:rPr>
          <w:b/>
          <w:color w:val="auto"/>
        </w:rPr>
        <w:t>Add Supporting</w:t>
      </w:r>
      <w:r w:rsidRPr="00725545">
        <w:rPr>
          <w:b/>
          <w:color w:val="auto"/>
        </w:rPr>
        <w:t xml:space="preserve"> </w:t>
      </w:r>
      <w:r w:rsidRPr="00725545">
        <w:rPr>
          <w:rStyle w:val="b"/>
          <w:b w:val="0"/>
          <w:color w:val="auto"/>
        </w:rPr>
        <w:t>Documents</w:t>
      </w:r>
      <w:r w:rsidRPr="00725545">
        <w:rPr>
          <w:color w:val="auto"/>
        </w:rPr>
        <w:t xml:space="preserve"> tab.</w:t>
      </w:r>
      <w:r w:rsidRPr="00725545">
        <w:rPr>
          <w:color w:val="auto"/>
        </w:rPr>
        <w:br/>
      </w:r>
    </w:p>
    <w:p w:rsidR="00B75962" w:rsidRPr="00725545" w:rsidRDefault="00AA7DE4" w:rsidP="00B75962">
      <w:pPr>
        <w:pStyle w:val="li"/>
        <w:numPr>
          <w:ilvl w:val="0"/>
          <w:numId w:val="0"/>
        </w:numPr>
        <w:ind w:left="432" w:hanging="210"/>
        <w:rPr>
          <w:noProof/>
          <w:color w:val="auto"/>
        </w:rPr>
      </w:pPr>
      <w:r>
        <w:rPr>
          <w:noProof/>
        </w:rPr>
        <w:drawing>
          <wp:inline distT="0" distB="0" distL="0" distR="0" wp14:anchorId="674E6C38" wp14:editId="469A8892">
            <wp:extent cx="4451230" cy="1787855"/>
            <wp:effectExtent l="0" t="0" r="6985"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srcRect t="2264"/>
                    <a:stretch/>
                  </pic:blipFill>
                  <pic:spPr bwMode="auto">
                    <a:xfrm>
                      <a:off x="0" y="0"/>
                      <a:ext cx="4465959" cy="1793771"/>
                    </a:xfrm>
                    <a:prstGeom prst="rect">
                      <a:avLst/>
                    </a:prstGeom>
                    <a:ln>
                      <a:noFill/>
                    </a:ln>
                    <a:extLst>
                      <a:ext uri="{53640926-AAD7-44D8-BBD7-CCE9431645EC}">
                        <a14:shadowObscured xmlns:a14="http://schemas.microsoft.com/office/drawing/2010/main"/>
                      </a:ext>
                    </a:extLst>
                  </pic:spPr>
                </pic:pic>
              </a:graphicData>
            </a:graphic>
          </wp:inline>
        </w:drawing>
      </w:r>
    </w:p>
    <w:p w:rsidR="00B75962" w:rsidRPr="00725545" w:rsidRDefault="00B75962" w:rsidP="00B75962">
      <w:pPr>
        <w:pStyle w:val="li"/>
        <w:numPr>
          <w:ilvl w:val="0"/>
          <w:numId w:val="0"/>
        </w:numPr>
        <w:ind w:left="432" w:hanging="210"/>
        <w:rPr>
          <w:color w:val="auto"/>
        </w:rPr>
      </w:pPr>
    </w:p>
    <w:p w:rsidR="000D086F" w:rsidRPr="00725545" w:rsidRDefault="002345BC" w:rsidP="00C50342">
      <w:pPr>
        <w:pStyle w:val="li"/>
        <w:numPr>
          <w:ilvl w:val="0"/>
          <w:numId w:val="38"/>
        </w:numPr>
        <w:rPr>
          <w:color w:val="auto"/>
        </w:rPr>
      </w:pPr>
      <w:r w:rsidRPr="00725545">
        <w:rPr>
          <w:color w:val="auto"/>
        </w:rPr>
        <w:t>Click the document in the Draft column and save it to your computer.</w:t>
      </w:r>
    </w:p>
    <w:p w:rsidR="002345BC" w:rsidRPr="00725545" w:rsidRDefault="002345BC" w:rsidP="00C50342">
      <w:pPr>
        <w:pStyle w:val="li"/>
        <w:numPr>
          <w:ilvl w:val="0"/>
          <w:numId w:val="38"/>
        </w:numPr>
        <w:rPr>
          <w:color w:val="auto"/>
        </w:rPr>
      </w:pPr>
      <w:r w:rsidRPr="00725545">
        <w:rPr>
          <w:color w:val="auto"/>
        </w:rPr>
        <w:t>Open the document.</w:t>
      </w:r>
    </w:p>
    <w:p w:rsidR="002345BC" w:rsidRPr="00725545" w:rsidRDefault="002345BC" w:rsidP="00C50342">
      <w:pPr>
        <w:pStyle w:val="li"/>
        <w:numPr>
          <w:ilvl w:val="0"/>
          <w:numId w:val="38"/>
        </w:numPr>
        <w:rPr>
          <w:color w:val="auto"/>
        </w:rPr>
      </w:pPr>
      <w:r w:rsidRPr="00725545">
        <w:rPr>
          <w:color w:val="auto"/>
        </w:rPr>
        <w:t>Enable the Track Changes feature and update the document.</w:t>
      </w:r>
    </w:p>
    <w:p w:rsidR="00AA7DE4" w:rsidRDefault="002345BC" w:rsidP="00032786">
      <w:pPr>
        <w:pStyle w:val="li"/>
        <w:numPr>
          <w:ilvl w:val="0"/>
          <w:numId w:val="38"/>
        </w:numPr>
        <w:rPr>
          <w:color w:val="auto"/>
        </w:rPr>
      </w:pPr>
      <w:r w:rsidRPr="00725545">
        <w:rPr>
          <w:color w:val="auto"/>
        </w:rPr>
        <w:t xml:space="preserve">When finished, replace the original </w:t>
      </w:r>
      <w:r w:rsidR="00E273F9" w:rsidRPr="00725545">
        <w:rPr>
          <w:color w:val="auto"/>
        </w:rPr>
        <w:t xml:space="preserve">COMS </w:t>
      </w:r>
      <w:r w:rsidR="00900022" w:rsidRPr="00725545">
        <w:rPr>
          <w:color w:val="auto"/>
        </w:rPr>
        <w:t>Study</w:t>
      </w:r>
      <w:r w:rsidRPr="00725545">
        <w:rPr>
          <w:color w:val="auto"/>
        </w:rPr>
        <w:t xml:space="preserve"> document with the tracked-changes version. </w:t>
      </w:r>
    </w:p>
    <w:p w:rsidR="002345BC" w:rsidRPr="00725545" w:rsidRDefault="00AA7DE4" w:rsidP="00AA7DE4">
      <w:pPr>
        <w:pStyle w:val="li"/>
        <w:numPr>
          <w:ilvl w:val="0"/>
          <w:numId w:val="0"/>
        </w:numPr>
        <w:rPr>
          <w:color w:val="auto"/>
        </w:rPr>
      </w:pPr>
      <w:r>
        <w:rPr>
          <w:noProof/>
        </w:rPr>
        <w:drawing>
          <wp:inline distT="0" distB="0" distL="0" distR="0" wp14:anchorId="317615EB" wp14:editId="1A3399C9">
            <wp:extent cx="4976875" cy="65560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986068" cy="656819"/>
                    </a:xfrm>
                    <a:prstGeom prst="rect">
                      <a:avLst/>
                    </a:prstGeom>
                  </pic:spPr>
                </pic:pic>
              </a:graphicData>
            </a:graphic>
          </wp:inline>
        </w:drawing>
      </w:r>
      <w:r w:rsidRPr="00725545">
        <w:rPr>
          <w:rStyle w:val="dropDownHotspot"/>
          <w:color w:val="auto"/>
        </w:rPr>
        <w:t xml:space="preserve"> </w:t>
      </w:r>
      <w:r w:rsidR="00735843" w:rsidRPr="00725545">
        <w:rPr>
          <w:rStyle w:val="dropDownHotspot"/>
          <w:color w:val="auto"/>
        </w:rPr>
        <w:br w:type="page"/>
      </w:r>
    </w:p>
    <w:p w:rsidR="002345BC" w:rsidRPr="00725545" w:rsidRDefault="002345BC" w:rsidP="00735843">
      <w:pPr>
        <w:pStyle w:val="h1"/>
        <w:rPr>
          <w:color w:val="auto"/>
        </w:rPr>
      </w:pPr>
      <w:bookmarkStart w:id="33" w:name="_Ref1874996183"/>
      <w:bookmarkStart w:id="34" w:name="_Toc369251114"/>
      <w:bookmarkStart w:id="35" w:name="_Toc386802571"/>
      <w:r w:rsidRPr="00725545">
        <w:rPr>
          <w:color w:val="auto"/>
        </w:rPr>
        <w:lastRenderedPageBreak/>
        <w:t xml:space="preserve">Submitting </w:t>
      </w:r>
      <w:r w:rsidR="00C7267C" w:rsidRPr="00725545">
        <w:rPr>
          <w:color w:val="auto"/>
        </w:rPr>
        <w:t>Amendments</w:t>
      </w:r>
      <w:r w:rsidR="00B12077" w:rsidRPr="00725545">
        <w:rPr>
          <w:color w:val="auto"/>
        </w:rPr>
        <w:t>, Renewals</w:t>
      </w:r>
      <w:r w:rsidRPr="00725545">
        <w:rPr>
          <w:color w:val="auto"/>
        </w:rPr>
        <w:t xml:space="preserve"> and </w:t>
      </w:r>
      <w:r w:rsidR="00C213B9" w:rsidRPr="00725545">
        <w:rPr>
          <w:color w:val="auto"/>
        </w:rPr>
        <w:t>Closing</w:t>
      </w:r>
      <w:r w:rsidRPr="00725545">
        <w:rPr>
          <w:color w:val="auto"/>
        </w:rPr>
        <w:t xml:space="preserve"> </w:t>
      </w:r>
      <w:bookmarkEnd w:id="33"/>
      <w:bookmarkEnd w:id="34"/>
      <w:r w:rsidR="00753F66" w:rsidRPr="00725545">
        <w:rPr>
          <w:color w:val="auto"/>
        </w:rPr>
        <w:t xml:space="preserve"> your COMS</w:t>
      </w:r>
      <w:r w:rsidR="00C213B9" w:rsidRPr="00725545">
        <w:rPr>
          <w:color w:val="auto"/>
        </w:rPr>
        <w:t xml:space="preserve"> Study</w:t>
      </w:r>
      <w:bookmarkEnd w:id="35"/>
      <w:r w:rsidR="00C213B9" w:rsidRPr="00725545">
        <w:rPr>
          <w:color w:val="auto"/>
        </w:rPr>
        <w:t xml:space="preserve"> </w:t>
      </w:r>
      <w:r w:rsidRPr="00725545">
        <w:rPr>
          <w:color w:val="auto"/>
        </w:rPr>
        <w:fldChar w:fldCharType="begin"/>
      </w:r>
      <w:r w:rsidRPr="00725545">
        <w:rPr>
          <w:color w:val="auto"/>
        </w:rPr>
        <w:instrText xml:space="preserve"> XE "Amendment" </w:instrText>
      </w:r>
      <w:r w:rsidRPr="00725545">
        <w:rPr>
          <w:color w:val="auto"/>
        </w:rPr>
        <w:fldChar w:fldCharType="end"/>
      </w:r>
    </w:p>
    <w:p w:rsidR="002345BC" w:rsidRPr="00725545" w:rsidRDefault="002345BC" w:rsidP="002345BC">
      <w:pPr>
        <w:pStyle w:val="p"/>
      </w:pPr>
      <w:r w:rsidRPr="00725545">
        <w:t xml:space="preserve">The table below summarizes how to get started submitting each type of information to </w:t>
      </w:r>
      <w:r w:rsidR="00D11ACE" w:rsidRPr="00725545">
        <w:t>COMS</w:t>
      </w:r>
      <w:r w:rsidRPr="00725545">
        <w:t>.</w:t>
      </w:r>
    </w:p>
    <w:p w:rsidR="002345BC" w:rsidRPr="00725545" w:rsidRDefault="002345BC" w:rsidP="002345BC">
      <w:pPr>
        <w:spacing w:before="100"/>
      </w:pPr>
    </w:p>
    <w:tbl>
      <w:tblPr>
        <w:tblW w:w="5000" w:type="pct"/>
        <w:tblCellMar>
          <w:left w:w="10" w:type="dxa"/>
          <w:right w:w="10" w:type="dxa"/>
        </w:tblCellMar>
        <w:tblLook w:val="04A0" w:firstRow="1" w:lastRow="0" w:firstColumn="1" w:lastColumn="0" w:noHBand="0" w:noVBand="1"/>
      </w:tblPr>
      <w:tblGrid>
        <w:gridCol w:w="1564"/>
        <w:gridCol w:w="1729"/>
        <w:gridCol w:w="3014"/>
        <w:gridCol w:w="3143"/>
      </w:tblGrid>
      <w:tr w:rsidR="00EA744B" w:rsidRPr="00725545" w:rsidTr="009F47CF">
        <w:trPr>
          <w:tblHeader/>
        </w:trPr>
        <w:tc>
          <w:tcPr>
            <w:tcW w:w="0" w:type="auto"/>
            <w:tcBorders>
              <w:top w:val="single" w:sz="4" w:space="0" w:color="auto"/>
              <w:bottom w:val="single" w:sz="6" w:space="0" w:color="000000"/>
              <w:right w:val="single" w:sz="6" w:space="0" w:color="000000"/>
            </w:tcBorders>
            <w:shd w:val="clear" w:color="auto" w:fill="auto"/>
            <w:tcMar>
              <w:top w:w="45" w:type="dxa"/>
              <w:left w:w="45" w:type="dxa"/>
              <w:bottom w:w="45" w:type="dxa"/>
              <w:right w:w="45" w:type="dxa"/>
            </w:tcMar>
            <w:vAlign w:val="center"/>
          </w:tcPr>
          <w:p w:rsidR="002345BC" w:rsidRPr="00725545" w:rsidRDefault="002345BC" w:rsidP="005B4DE9">
            <w:pPr>
              <w:pStyle w:val="th"/>
              <w:rPr>
                <w:color w:val="auto"/>
              </w:rPr>
            </w:pPr>
            <w:r w:rsidRPr="00725545">
              <w:rPr>
                <w:color w:val="auto"/>
              </w:rPr>
              <w:t>To submit this type of information...</w:t>
            </w: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2345BC" w:rsidRPr="00725545" w:rsidRDefault="002345BC" w:rsidP="005B4DE9">
            <w:pPr>
              <w:pStyle w:val="th"/>
              <w:rPr>
                <w:color w:val="auto"/>
              </w:rPr>
            </w:pPr>
            <w:r w:rsidRPr="00725545">
              <w:rPr>
                <w:color w:val="auto"/>
              </w:rPr>
              <w:t>...start here...</w:t>
            </w: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2345BC" w:rsidRPr="00725545" w:rsidRDefault="002345BC" w:rsidP="005B4DE9">
            <w:pPr>
              <w:pStyle w:val="th"/>
              <w:rPr>
                <w:color w:val="auto"/>
              </w:rPr>
            </w:pPr>
            <w:r w:rsidRPr="00725545">
              <w:rPr>
                <w:color w:val="auto"/>
              </w:rPr>
              <w:t>...and click this button</w:t>
            </w:r>
          </w:p>
        </w:tc>
        <w:tc>
          <w:tcPr>
            <w:tcW w:w="0" w:type="auto"/>
            <w:tcBorders>
              <w:top w:val="single" w:sz="4" w:space="0" w:color="auto"/>
              <w:left w:val="single" w:sz="6" w:space="0" w:color="000000"/>
              <w:bottom w:val="single" w:sz="6" w:space="0" w:color="000000"/>
            </w:tcBorders>
            <w:shd w:val="clear" w:color="auto" w:fill="auto"/>
            <w:tcMar>
              <w:top w:w="45" w:type="dxa"/>
              <w:left w:w="45" w:type="dxa"/>
              <w:bottom w:w="45" w:type="dxa"/>
              <w:right w:w="45" w:type="dxa"/>
            </w:tcMar>
            <w:vAlign w:val="center"/>
          </w:tcPr>
          <w:p w:rsidR="002345BC" w:rsidRPr="00725545" w:rsidRDefault="002345BC" w:rsidP="005B4DE9">
            <w:pPr>
              <w:pStyle w:val="th"/>
              <w:rPr>
                <w:color w:val="auto"/>
              </w:rPr>
            </w:pPr>
            <w:r w:rsidRPr="00725545">
              <w:rPr>
                <w:color w:val="auto"/>
              </w:rPr>
              <w:t>Notes</w:t>
            </w:r>
          </w:p>
        </w:tc>
      </w:tr>
      <w:tr w:rsidR="00EA744B" w:rsidRPr="00725545" w:rsidTr="009F47CF">
        <w:trPr>
          <w:trHeight w:val="1488"/>
        </w:trPr>
        <w:tc>
          <w:tcPr>
            <w:tcW w:w="0" w:type="auto"/>
            <w:tcBorders>
              <w:top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2345BC" w:rsidRPr="00AA7DE4" w:rsidRDefault="00C7267C" w:rsidP="005B4DE9">
            <w:pPr>
              <w:pStyle w:val="td"/>
              <w:rPr>
                <w:sz w:val="18"/>
              </w:rPr>
            </w:pPr>
            <w:r w:rsidRPr="00AA7DE4">
              <w:rPr>
                <w:sz w:val="18"/>
              </w:rPr>
              <w:t>Amendments</w:t>
            </w:r>
            <w:r w:rsidR="002345BC" w:rsidRPr="00AA7DE4">
              <w:rPr>
                <w:sz w:val="18"/>
              </w:rPr>
              <w:t xml:space="preserve"> for an active </w:t>
            </w:r>
            <w:r w:rsidR="00E273F9" w:rsidRPr="00AA7DE4">
              <w:rPr>
                <w:sz w:val="18"/>
              </w:rPr>
              <w:t xml:space="preserve">COMS </w:t>
            </w:r>
            <w:r w:rsidR="00900022" w:rsidRPr="00AA7DE4">
              <w:rPr>
                <w:sz w:val="18"/>
              </w:rPr>
              <w:t>Study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2345BC" w:rsidRPr="00AA7DE4" w:rsidRDefault="000D086F" w:rsidP="00E67885">
            <w:pPr>
              <w:pStyle w:val="td"/>
              <w:rPr>
                <w:sz w:val="18"/>
              </w:rPr>
            </w:pPr>
            <w:r w:rsidRPr="00AA7DE4">
              <w:rPr>
                <w:sz w:val="18"/>
              </w:rPr>
              <w:t xml:space="preserve">For new information about a particular COMS Study, start from the Approved tab and click the COMS Study name (see </w:t>
            </w:r>
            <w:r w:rsidRPr="00AA7DE4">
              <w:rPr>
                <w:rStyle w:val="xref"/>
                <w:color w:val="auto"/>
                <w:sz w:val="18"/>
              </w:rPr>
              <w:t xml:space="preserve">Accessing a COMS Study on page </w:t>
            </w:r>
            <w:r w:rsidR="00E67885">
              <w:rPr>
                <w:rStyle w:val="xref"/>
                <w:color w:val="auto"/>
                <w:sz w:val="18"/>
              </w:rPr>
              <w:t>12</w:t>
            </w:r>
            <w:r w:rsidRPr="00AA7DE4">
              <w:rPr>
                <w:sz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2345BC" w:rsidRPr="00AA7DE4" w:rsidRDefault="00AA7DE4" w:rsidP="005B4DE9">
            <w:pPr>
              <w:pStyle w:val="td"/>
              <w:rPr>
                <w:sz w:val="18"/>
              </w:rPr>
            </w:pPr>
            <w:r w:rsidRPr="00AA7DE4">
              <w:rPr>
                <w:noProof/>
                <w:sz w:val="18"/>
              </w:rPr>
              <w:drawing>
                <wp:inline distT="0" distB="0" distL="0" distR="0" wp14:anchorId="1A1B5A63" wp14:editId="266750FC">
                  <wp:extent cx="1480290" cy="284671"/>
                  <wp:effectExtent l="0" t="0" r="5715"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485714" cy="285714"/>
                          </a:xfrm>
                          <a:prstGeom prst="rect">
                            <a:avLst/>
                          </a:prstGeom>
                        </pic:spPr>
                      </pic:pic>
                    </a:graphicData>
                  </a:graphic>
                </wp:inline>
              </w:drawing>
            </w:r>
          </w:p>
        </w:tc>
        <w:tc>
          <w:tcPr>
            <w:tcW w:w="0" w:type="auto"/>
            <w:tcBorders>
              <w:top w:val="single" w:sz="6" w:space="0" w:color="000000"/>
              <w:left w:val="single" w:sz="6" w:space="0" w:color="000000"/>
              <w:bottom w:val="single" w:sz="6" w:space="0" w:color="000000"/>
            </w:tcBorders>
            <w:shd w:val="clear" w:color="auto" w:fill="auto"/>
            <w:tcMar>
              <w:top w:w="45" w:type="dxa"/>
              <w:left w:w="45" w:type="dxa"/>
              <w:bottom w:w="45" w:type="dxa"/>
              <w:right w:w="45" w:type="dxa"/>
            </w:tcMar>
          </w:tcPr>
          <w:p w:rsidR="00133BB6" w:rsidRPr="00AA7DE4" w:rsidRDefault="00C7267C" w:rsidP="00133BB6">
            <w:pPr>
              <w:pStyle w:val="td"/>
              <w:rPr>
                <w:sz w:val="18"/>
              </w:rPr>
            </w:pPr>
            <w:r w:rsidRPr="00AA7DE4">
              <w:rPr>
                <w:sz w:val="18"/>
              </w:rPr>
              <w:t>S</w:t>
            </w:r>
            <w:r w:rsidR="002345BC" w:rsidRPr="00AA7DE4">
              <w:rPr>
                <w:sz w:val="18"/>
              </w:rPr>
              <w:t>ubmit</w:t>
            </w:r>
            <w:r w:rsidRPr="00AA7DE4">
              <w:rPr>
                <w:sz w:val="18"/>
              </w:rPr>
              <w:t>tal of</w:t>
            </w:r>
            <w:r w:rsidR="002345BC" w:rsidRPr="00AA7DE4">
              <w:rPr>
                <w:sz w:val="18"/>
              </w:rPr>
              <w:t xml:space="preserve"> a</w:t>
            </w:r>
            <w:r w:rsidRPr="00AA7DE4">
              <w:rPr>
                <w:sz w:val="18"/>
              </w:rPr>
              <w:t xml:space="preserve">n amendment </w:t>
            </w:r>
            <w:r w:rsidR="002345BC" w:rsidRPr="00AA7DE4">
              <w:rPr>
                <w:sz w:val="18"/>
              </w:rPr>
              <w:t>form prompts you to identify the type of information to submit.</w:t>
            </w:r>
            <w:r w:rsidR="002345BC" w:rsidRPr="00AA7DE4">
              <w:rPr>
                <w:sz w:val="18"/>
              </w:rPr>
              <w:fldChar w:fldCharType="begin"/>
            </w:r>
            <w:r w:rsidR="002345BC" w:rsidRPr="00AA7DE4">
              <w:rPr>
                <w:sz w:val="18"/>
              </w:rPr>
              <w:instrText xml:space="preserve"> XE "Amendment" </w:instrText>
            </w:r>
            <w:r w:rsidR="002345BC" w:rsidRPr="00AA7DE4">
              <w:rPr>
                <w:sz w:val="18"/>
              </w:rPr>
              <w:fldChar w:fldCharType="end"/>
            </w:r>
            <w:r w:rsidR="002345BC" w:rsidRPr="00AA7DE4">
              <w:rPr>
                <w:sz w:val="18"/>
              </w:rPr>
              <w:fldChar w:fldCharType="begin"/>
            </w:r>
            <w:r w:rsidR="002345BC" w:rsidRPr="00AA7DE4">
              <w:rPr>
                <w:sz w:val="18"/>
              </w:rPr>
              <w:instrText xml:space="preserve"> XE "amend" </w:instrText>
            </w:r>
            <w:r w:rsidR="002345BC" w:rsidRPr="00AA7DE4">
              <w:rPr>
                <w:sz w:val="18"/>
              </w:rPr>
              <w:fldChar w:fldCharType="end"/>
            </w:r>
            <w:r w:rsidR="002345BC" w:rsidRPr="00AA7DE4">
              <w:rPr>
                <w:sz w:val="18"/>
              </w:rPr>
              <w:t xml:space="preserve"> </w:t>
            </w:r>
            <w:r w:rsidR="000D086F" w:rsidRPr="00AA7DE4">
              <w:rPr>
                <w:sz w:val="18"/>
              </w:rPr>
              <w:t xml:space="preserve"> </w:t>
            </w:r>
            <w:r w:rsidR="00EA744B">
              <w:rPr>
                <w:sz w:val="18"/>
              </w:rPr>
              <w:t xml:space="preserve">PI may submit an administrative amendment for personnel related updates or a scientific update for research changes.  Administrative updates are immediately approved and are not sent to full committee. </w:t>
            </w:r>
            <w:r w:rsidR="000D086F" w:rsidRPr="00AA7DE4">
              <w:rPr>
                <w:sz w:val="18"/>
              </w:rPr>
              <w:t>Report new information as soon as you become aware of it. The form identifies the types of information you must report.</w:t>
            </w:r>
          </w:p>
          <w:p w:rsidR="00133BB6" w:rsidRPr="00AA7DE4" w:rsidRDefault="00133BB6" w:rsidP="00133BB6">
            <w:pPr>
              <w:pStyle w:val="td"/>
              <w:rPr>
                <w:sz w:val="18"/>
              </w:rPr>
            </w:pPr>
          </w:p>
          <w:p w:rsidR="002345BC" w:rsidRPr="00AA7DE4" w:rsidRDefault="002345BC" w:rsidP="00C7267C">
            <w:pPr>
              <w:pStyle w:val="td"/>
              <w:rPr>
                <w:sz w:val="18"/>
              </w:rPr>
            </w:pPr>
          </w:p>
        </w:tc>
      </w:tr>
      <w:tr w:rsidR="00EA744B" w:rsidRPr="00725545" w:rsidTr="009F47CF">
        <w:tc>
          <w:tcPr>
            <w:tcW w:w="0" w:type="auto"/>
            <w:tcBorders>
              <w:top w:val="single" w:sz="6" w:space="0" w:color="000000"/>
              <w:bottom w:val="single" w:sz="4" w:space="0" w:color="auto"/>
              <w:right w:val="single" w:sz="6" w:space="0" w:color="000000"/>
            </w:tcBorders>
            <w:shd w:val="clear" w:color="auto" w:fill="auto"/>
            <w:tcMar>
              <w:top w:w="45" w:type="dxa"/>
              <w:left w:w="45" w:type="dxa"/>
              <w:bottom w:w="45" w:type="dxa"/>
              <w:right w:w="45" w:type="dxa"/>
            </w:tcMar>
          </w:tcPr>
          <w:p w:rsidR="00B12077" w:rsidRPr="00AA7DE4" w:rsidRDefault="00B12077" w:rsidP="00C7267C">
            <w:pPr>
              <w:pStyle w:val="td"/>
              <w:rPr>
                <w:sz w:val="18"/>
              </w:rPr>
            </w:pPr>
            <w:r w:rsidRPr="00AA7DE4">
              <w:rPr>
                <w:sz w:val="18"/>
              </w:rPr>
              <w:t>Annual Renewal</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tcPr>
          <w:p w:rsidR="00B12077" w:rsidRPr="00AA7DE4" w:rsidRDefault="00B12077" w:rsidP="005B4DE9">
            <w:pPr>
              <w:pStyle w:val="td"/>
              <w:rPr>
                <w:sz w:val="18"/>
              </w:rPr>
            </w:pPr>
            <w:r w:rsidRPr="00AA7DE4">
              <w:rPr>
                <w:sz w:val="18"/>
              </w:rPr>
              <w:t>Submit Annual Renewal</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tcPr>
          <w:p w:rsidR="00B12077" w:rsidRPr="00AA7DE4" w:rsidRDefault="00AA7DE4" w:rsidP="005B4DE9">
            <w:pPr>
              <w:pStyle w:val="td"/>
              <w:rPr>
                <w:sz w:val="18"/>
              </w:rPr>
            </w:pPr>
            <w:r w:rsidRPr="00AA7DE4">
              <w:rPr>
                <w:noProof/>
                <w:sz w:val="18"/>
              </w:rPr>
              <w:drawing>
                <wp:inline distT="0" distB="0" distL="0" distR="0" wp14:anchorId="2AF175A5" wp14:editId="0C3B0307">
                  <wp:extent cx="1725283" cy="333618"/>
                  <wp:effectExtent l="0" t="0" r="889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723810" cy="333333"/>
                          </a:xfrm>
                          <a:prstGeom prst="rect">
                            <a:avLst/>
                          </a:prstGeom>
                        </pic:spPr>
                      </pic:pic>
                    </a:graphicData>
                  </a:graphic>
                </wp:inline>
              </w:drawing>
            </w:r>
          </w:p>
        </w:tc>
        <w:tc>
          <w:tcPr>
            <w:tcW w:w="0" w:type="auto"/>
            <w:tcBorders>
              <w:top w:val="single" w:sz="6" w:space="0" w:color="000000"/>
              <w:left w:val="single" w:sz="6" w:space="0" w:color="000000"/>
              <w:bottom w:val="single" w:sz="4" w:space="0" w:color="auto"/>
            </w:tcBorders>
            <w:shd w:val="clear" w:color="auto" w:fill="auto"/>
            <w:tcMar>
              <w:top w:w="45" w:type="dxa"/>
              <w:left w:w="45" w:type="dxa"/>
              <w:bottom w:w="45" w:type="dxa"/>
              <w:right w:w="45" w:type="dxa"/>
            </w:tcMar>
          </w:tcPr>
          <w:p w:rsidR="00E66192" w:rsidRPr="005F78D7" w:rsidRDefault="009F47CF" w:rsidP="00E66192">
            <w:pPr>
              <w:pStyle w:val="CommentText"/>
              <w:rPr>
                <w:sz w:val="18"/>
                <w:szCs w:val="18"/>
              </w:rPr>
            </w:pPr>
            <w:r w:rsidRPr="005F78D7">
              <w:rPr>
                <w:sz w:val="18"/>
                <w:szCs w:val="18"/>
              </w:rPr>
              <w:t xml:space="preserve">eCOMS will send automatic notification to renew </w:t>
            </w:r>
            <w:r w:rsidR="00E66192" w:rsidRPr="005F78D7">
              <w:rPr>
                <w:sz w:val="18"/>
                <w:szCs w:val="18"/>
              </w:rPr>
              <w:t>Reminder Notifications trigger 90, 60</w:t>
            </w:r>
            <w:r w:rsidR="005F78D7" w:rsidRPr="005F78D7">
              <w:rPr>
                <w:sz w:val="18"/>
                <w:szCs w:val="18"/>
              </w:rPr>
              <w:t xml:space="preserve">, 30,10 days from renewal date </w:t>
            </w:r>
          </w:p>
          <w:p w:rsidR="00B12077" w:rsidRPr="00AA7DE4" w:rsidRDefault="009F47CF" w:rsidP="00C7267C">
            <w:pPr>
              <w:pStyle w:val="td"/>
              <w:rPr>
                <w:sz w:val="18"/>
              </w:rPr>
            </w:pPr>
            <w:proofErr w:type="gramStart"/>
            <w:r w:rsidRPr="005F78D7">
              <w:rPr>
                <w:sz w:val="18"/>
                <w:szCs w:val="18"/>
              </w:rPr>
              <w:t>every</w:t>
            </w:r>
            <w:proofErr w:type="gramEnd"/>
            <w:r w:rsidRPr="005F78D7">
              <w:rPr>
                <w:sz w:val="18"/>
                <w:szCs w:val="18"/>
              </w:rPr>
              <w:t xml:space="preserve"> 12 months.</w:t>
            </w:r>
          </w:p>
        </w:tc>
      </w:tr>
      <w:tr w:rsidR="00EA744B" w:rsidRPr="00725545" w:rsidTr="009F47CF">
        <w:tc>
          <w:tcPr>
            <w:tcW w:w="0" w:type="auto"/>
            <w:tcBorders>
              <w:top w:val="single" w:sz="6" w:space="0" w:color="000000"/>
              <w:bottom w:val="single" w:sz="4" w:space="0" w:color="auto"/>
              <w:right w:val="single" w:sz="6" w:space="0" w:color="000000"/>
            </w:tcBorders>
            <w:shd w:val="clear" w:color="auto" w:fill="auto"/>
            <w:tcMar>
              <w:top w:w="45" w:type="dxa"/>
              <w:left w:w="45" w:type="dxa"/>
              <w:bottom w:w="45" w:type="dxa"/>
              <w:right w:w="45" w:type="dxa"/>
            </w:tcMar>
          </w:tcPr>
          <w:p w:rsidR="004B5D6B" w:rsidRPr="00AA7DE4" w:rsidRDefault="004B5D6B" w:rsidP="00C7267C">
            <w:pPr>
              <w:pStyle w:val="td"/>
              <w:rPr>
                <w:sz w:val="18"/>
              </w:rPr>
            </w:pPr>
            <w:r w:rsidRPr="00AA7DE4">
              <w:rPr>
                <w:sz w:val="18"/>
              </w:rPr>
              <w:t>Protocol Closure</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tcPr>
          <w:p w:rsidR="004B5D6B" w:rsidRPr="00AA7DE4" w:rsidRDefault="009F47CF" w:rsidP="005B4DE9">
            <w:pPr>
              <w:pStyle w:val="td"/>
              <w:rPr>
                <w:sz w:val="18"/>
              </w:rPr>
            </w:pPr>
            <w:r w:rsidRPr="00AA7DE4">
              <w:rPr>
                <w:sz w:val="18"/>
              </w:rPr>
              <w:t>Request inactivation</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tcPr>
          <w:p w:rsidR="004B5D6B" w:rsidRPr="00AA7DE4" w:rsidRDefault="00AA7DE4" w:rsidP="005B4DE9">
            <w:pPr>
              <w:pStyle w:val="td"/>
              <w:rPr>
                <w:sz w:val="18"/>
              </w:rPr>
            </w:pPr>
            <w:r w:rsidRPr="00AA7DE4">
              <w:rPr>
                <w:noProof/>
                <w:sz w:val="18"/>
              </w:rPr>
              <w:drawing>
                <wp:inline distT="0" distB="0" distL="0" distR="0" wp14:anchorId="182CAB40" wp14:editId="04B262FC">
                  <wp:extent cx="1542180" cy="293298"/>
                  <wp:effectExtent l="0" t="0" r="127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552381" cy="295238"/>
                          </a:xfrm>
                          <a:prstGeom prst="rect">
                            <a:avLst/>
                          </a:prstGeom>
                        </pic:spPr>
                      </pic:pic>
                    </a:graphicData>
                  </a:graphic>
                </wp:inline>
              </w:drawing>
            </w:r>
          </w:p>
        </w:tc>
        <w:tc>
          <w:tcPr>
            <w:tcW w:w="0" w:type="auto"/>
            <w:tcBorders>
              <w:top w:val="single" w:sz="6" w:space="0" w:color="000000"/>
              <w:left w:val="single" w:sz="6" w:space="0" w:color="000000"/>
              <w:bottom w:val="single" w:sz="4" w:space="0" w:color="auto"/>
            </w:tcBorders>
            <w:shd w:val="clear" w:color="auto" w:fill="auto"/>
            <w:tcMar>
              <w:top w:w="45" w:type="dxa"/>
              <w:left w:w="45" w:type="dxa"/>
              <w:bottom w:w="45" w:type="dxa"/>
              <w:right w:w="45" w:type="dxa"/>
            </w:tcMar>
          </w:tcPr>
          <w:p w:rsidR="004B5D6B" w:rsidRPr="00AA7DE4" w:rsidRDefault="009F47CF" w:rsidP="009F47CF">
            <w:pPr>
              <w:pStyle w:val="td"/>
              <w:rPr>
                <w:sz w:val="18"/>
              </w:rPr>
            </w:pPr>
            <w:r w:rsidRPr="00AA7DE4">
              <w:rPr>
                <w:sz w:val="18"/>
              </w:rPr>
              <w:t xml:space="preserve"> Report COMS study closures to eCOMS as well as to your institutional biosafety officer</w:t>
            </w:r>
          </w:p>
        </w:tc>
      </w:tr>
      <w:tr w:rsidR="00EA744B" w:rsidRPr="00725545" w:rsidTr="009F47CF">
        <w:tc>
          <w:tcPr>
            <w:tcW w:w="0" w:type="auto"/>
            <w:tcBorders>
              <w:top w:val="single" w:sz="6" w:space="0" w:color="000000"/>
              <w:bottom w:val="single" w:sz="4" w:space="0" w:color="auto"/>
              <w:right w:val="single" w:sz="6" w:space="0" w:color="000000"/>
            </w:tcBorders>
            <w:shd w:val="clear" w:color="auto" w:fill="auto"/>
            <w:tcMar>
              <w:top w:w="45" w:type="dxa"/>
              <w:left w:w="45" w:type="dxa"/>
              <w:bottom w:w="45" w:type="dxa"/>
              <w:right w:w="45" w:type="dxa"/>
            </w:tcMar>
          </w:tcPr>
          <w:p w:rsidR="002345BC" w:rsidRPr="00AA7DE4" w:rsidRDefault="002345BC" w:rsidP="00B875DF">
            <w:pPr>
              <w:pStyle w:val="td"/>
              <w:rPr>
                <w:sz w:val="18"/>
              </w:rPr>
            </w:pPr>
            <w:r w:rsidRPr="00AA7DE4">
              <w:rPr>
                <w:sz w:val="18"/>
              </w:rPr>
              <w:t xml:space="preserve">Updates to a </w:t>
            </w:r>
            <w:r w:rsidR="007652C3" w:rsidRPr="00AA7DE4">
              <w:rPr>
                <w:sz w:val="18"/>
              </w:rPr>
              <w:br/>
            </w:r>
            <w:r w:rsidRPr="00AA7DE4">
              <w:rPr>
                <w:sz w:val="18"/>
              </w:rPr>
              <w:t xml:space="preserve">new </w:t>
            </w:r>
            <w:r w:rsidR="00E273F9" w:rsidRPr="00AA7DE4">
              <w:rPr>
                <w:sz w:val="18"/>
              </w:rPr>
              <w:t xml:space="preserve">COMS </w:t>
            </w:r>
            <w:r w:rsidR="00900022" w:rsidRPr="00AA7DE4">
              <w:rPr>
                <w:sz w:val="18"/>
              </w:rPr>
              <w:t>Study</w:t>
            </w:r>
            <w:r w:rsidRPr="00AA7DE4">
              <w:rPr>
                <w:sz w:val="18"/>
              </w:rPr>
              <w:t xml:space="preserve"> that has</w:t>
            </w:r>
            <w:r w:rsidR="00C7267C" w:rsidRPr="00AA7DE4">
              <w:rPr>
                <w:sz w:val="18"/>
              </w:rPr>
              <w:t xml:space="preserve"> </w:t>
            </w:r>
            <w:r w:rsidRPr="00AA7DE4">
              <w:rPr>
                <w:sz w:val="18"/>
              </w:rPr>
              <w:t>n</w:t>
            </w:r>
            <w:r w:rsidR="00C7267C" w:rsidRPr="00AA7DE4">
              <w:rPr>
                <w:sz w:val="18"/>
              </w:rPr>
              <w:t>o</w:t>
            </w:r>
            <w:r w:rsidRPr="00AA7DE4">
              <w:rPr>
                <w:sz w:val="18"/>
              </w:rPr>
              <w:t xml:space="preserve">t been submitted </w:t>
            </w:r>
            <w:r w:rsidR="00B875DF" w:rsidRPr="00AA7DE4">
              <w:rPr>
                <w:sz w:val="18"/>
              </w:rPr>
              <w:t>to</w:t>
            </w:r>
            <w:r w:rsidRPr="00AA7DE4">
              <w:rPr>
                <w:sz w:val="18"/>
              </w:rPr>
              <w:t xml:space="preserve"> </w:t>
            </w:r>
            <w:r w:rsidR="00B20642" w:rsidRPr="00AA7DE4">
              <w:rPr>
                <w:sz w:val="18"/>
              </w:rPr>
              <w:t>COMS</w:t>
            </w:r>
            <w:r w:rsidRPr="00AA7DE4">
              <w:rPr>
                <w:sz w:val="18"/>
              </w:rPr>
              <w:t> </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tcPr>
          <w:p w:rsidR="002345BC" w:rsidRPr="00AA7DE4" w:rsidRDefault="002345BC" w:rsidP="00E67885">
            <w:pPr>
              <w:pStyle w:val="td"/>
              <w:rPr>
                <w:sz w:val="18"/>
              </w:rPr>
            </w:pPr>
            <w:r w:rsidRPr="00AA7DE4">
              <w:rPr>
                <w:sz w:val="18"/>
              </w:rPr>
              <w:t xml:space="preserve">Within the </w:t>
            </w:r>
            <w:r w:rsidR="00E273F9" w:rsidRPr="00AA7DE4">
              <w:rPr>
                <w:sz w:val="18"/>
              </w:rPr>
              <w:t xml:space="preserve">COMS </w:t>
            </w:r>
            <w:r w:rsidR="00900022" w:rsidRPr="00AA7DE4">
              <w:rPr>
                <w:sz w:val="18"/>
              </w:rPr>
              <w:t>Study</w:t>
            </w:r>
            <w:r w:rsidRPr="00AA7DE4">
              <w:rPr>
                <w:sz w:val="18"/>
              </w:rPr>
              <w:t xml:space="preserve"> (see </w:t>
            </w:r>
            <w:r w:rsidRPr="00AA7DE4">
              <w:rPr>
                <w:rStyle w:val="xref"/>
                <w:color w:val="auto"/>
                <w:sz w:val="18"/>
              </w:rPr>
              <w:t xml:space="preserve">Accessing a </w:t>
            </w:r>
            <w:r w:rsidR="00E273F9" w:rsidRPr="00AA7DE4">
              <w:rPr>
                <w:rStyle w:val="xref"/>
                <w:color w:val="auto"/>
                <w:sz w:val="18"/>
              </w:rPr>
              <w:t xml:space="preserve">COMS </w:t>
            </w:r>
            <w:r w:rsidR="00900022" w:rsidRPr="00AA7DE4">
              <w:rPr>
                <w:rStyle w:val="xref"/>
                <w:color w:val="auto"/>
                <w:sz w:val="18"/>
              </w:rPr>
              <w:t>Study</w:t>
            </w:r>
            <w:r w:rsidRPr="00AA7DE4">
              <w:rPr>
                <w:rStyle w:val="xref"/>
                <w:color w:val="auto"/>
                <w:sz w:val="18"/>
              </w:rPr>
              <w:t xml:space="preserve"> on page </w:t>
            </w:r>
            <w:r w:rsidR="00E67885">
              <w:rPr>
                <w:rStyle w:val="xref"/>
                <w:color w:val="auto"/>
                <w:sz w:val="18"/>
              </w:rPr>
              <w:t>12</w:t>
            </w:r>
            <w:r w:rsidRPr="00AA7DE4">
              <w:rPr>
                <w:rStyle w:val="xref"/>
                <w:color w:val="auto"/>
                <w:sz w:val="18"/>
              </w:rPr>
              <w:t>)</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tcPr>
          <w:p w:rsidR="002345BC" w:rsidRPr="00AA7DE4" w:rsidRDefault="00AA7DE4" w:rsidP="004B5D6B">
            <w:pPr>
              <w:pStyle w:val="td"/>
              <w:jc w:val="center"/>
              <w:rPr>
                <w:sz w:val="18"/>
              </w:rPr>
            </w:pPr>
            <w:r w:rsidRPr="00AA7DE4">
              <w:rPr>
                <w:noProof/>
                <w:sz w:val="18"/>
              </w:rPr>
              <w:drawing>
                <wp:inline distT="0" distB="0" distL="0" distR="0" wp14:anchorId="777CED81" wp14:editId="0EB07496">
                  <wp:extent cx="1857143" cy="285714"/>
                  <wp:effectExtent l="0" t="0" r="0"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857143" cy="285714"/>
                          </a:xfrm>
                          <a:prstGeom prst="rect">
                            <a:avLst/>
                          </a:prstGeom>
                        </pic:spPr>
                      </pic:pic>
                    </a:graphicData>
                  </a:graphic>
                </wp:inline>
              </w:drawing>
            </w:r>
          </w:p>
        </w:tc>
        <w:tc>
          <w:tcPr>
            <w:tcW w:w="0" w:type="auto"/>
            <w:tcBorders>
              <w:top w:val="single" w:sz="6" w:space="0" w:color="000000"/>
              <w:left w:val="single" w:sz="6" w:space="0" w:color="000000"/>
              <w:bottom w:val="single" w:sz="4" w:space="0" w:color="auto"/>
            </w:tcBorders>
            <w:shd w:val="clear" w:color="auto" w:fill="auto"/>
            <w:tcMar>
              <w:top w:w="45" w:type="dxa"/>
              <w:left w:w="45" w:type="dxa"/>
              <w:bottom w:w="45" w:type="dxa"/>
              <w:right w:w="45" w:type="dxa"/>
            </w:tcMar>
          </w:tcPr>
          <w:p w:rsidR="002345BC" w:rsidRPr="00AA7DE4" w:rsidRDefault="002345BC" w:rsidP="00E67885">
            <w:pPr>
              <w:pStyle w:val="td"/>
              <w:rPr>
                <w:sz w:val="18"/>
              </w:rPr>
            </w:pPr>
            <w:r w:rsidRPr="00AA7DE4">
              <w:rPr>
                <w:sz w:val="18"/>
              </w:rPr>
              <w:t xml:space="preserve">See </w:t>
            </w:r>
            <w:r w:rsidRPr="00AA7DE4">
              <w:rPr>
                <w:rStyle w:val="xref"/>
                <w:color w:val="auto"/>
                <w:sz w:val="18"/>
              </w:rPr>
              <w:t xml:space="preserve">Editing a </w:t>
            </w:r>
            <w:r w:rsidR="00E273F9" w:rsidRPr="00AA7DE4">
              <w:rPr>
                <w:rStyle w:val="xref"/>
                <w:color w:val="auto"/>
                <w:sz w:val="18"/>
              </w:rPr>
              <w:t xml:space="preserve">COMS </w:t>
            </w:r>
            <w:r w:rsidR="00900022" w:rsidRPr="00AA7DE4">
              <w:rPr>
                <w:rStyle w:val="xref"/>
                <w:color w:val="auto"/>
                <w:sz w:val="18"/>
              </w:rPr>
              <w:t>Study</w:t>
            </w:r>
            <w:r w:rsidRPr="00AA7DE4">
              <w:rPr>
                <w:rStyle w:val="xref"/>
                <w:color w:val="auto"/>
                <w:sz w:val="18"/>
              </w:rPr>
              <w:t xml:space="preserve"> on page </w:t>
            </w:r>
            <w:r w:rsidR="00E67885">
              <w:rPr>
                <w:rStyle w:val="xref"/>
                <w:color w:val="auto"/>
                <w:sz w:val="18"/>
              </w:rPr>
              <w:t>7</w:t>
            </w:r>
          </w:p>
        </w:tc>
      </w:tr>
    </w:tbl>
    <w:p w:rsidR="002345BC" w:rsidRPr="00725545" w:rsidRDefault="002345BC" w:rsidP="002345BC">
      <w:pPr>
        <w:spacing w:after="400"/>
      </w:pPr>
    </w:p>
    <w:p w:rsidR="002345BC" w:rsidRPr="00725545" w:rsidRDefault="007652C3" w:rsidP="007652C3">
      <w:pPr>
        <w:pStyle w:val="h1"/>
        <w:rPr>
          <w:color w:val="auto"/>
        </w:rPr>
      </w:pPr>
      <w:bookmarkStart w:id="36" w:name="_Ref1898240878"/>
      <w:bookmarkStart w:id="37" w:name="_Toc369251115"/>
      <w:r w:rsidRPr="00725545">
        <w:rPr>
          <w:color w:val="auto"/>
        </w:rPr>
        <w:br w:type="page"/>
      </w:r>
      <w:bookmarkStart w:id="38" w:name="_Toc386802572"/>
      <w:r w:rsidR="002345BC" w:rsidRPr="00725545">
        <w:rPr>
          <w:color w:val="auto"/>
        </w:rPr>
        <w:lastRenderedPageBreak/>
        <w:t>Checklist of Information to Attach</w:t>
      </w:r>
      <w:bookmarkEnd w:id="36"/>
      <w:bookmarkEnd w:id="37"/>
      <w:r w:rsidR="000D086F" w:rsidRPr="00725545">
        <w:rPr>
          <w:color w:val="auto"/>
        </w:rPr>
        <w:t xml:space="preserve"> for Clinical Trial Studies</w:t>
      </w:r>
      <w:bookmarkEnd w:id="38"/>
    </w:p>
    <w:p w:rsidR="002345BC" w:rsidRPr="00725545" w:rsidRDefault="002345BC" w:rsidP="002345BC">
      <w:pPr>
        <w:pStyle w:val="p"/>
      </w:pPr>
      <w:r w:rsidRPr="00725545">
        <w:t xml:space="preserve">Be prepared to attach several files to your </w:t>
      </w:r>
      <w:r w:rsidR="00E273F9" w:rsidRPr="00725545">
        <w:t xml:space="preserve">COMS </w:t>
      </w:r>
      <w:r w:rsidR="00900022" w:rsidRPr="00725545">
        <w:t>Study</w:t>
      </w:r>
      <w:r w:rsidRPr="00725545">
        <w:t xml:space="preserve">. While editing the </w:t>
      </w:r>
      <w:r w:rsidR="00E273F9" w:rsidRPr="00725545">
        <w:t xml:space="preserve">COMS </w:t>
      </w:r>
      <w:r w:rsidR="00900022" w:rsidRPr="00725545">
        <w:t>Study</w:t>
      </w:r>
      <w:r w:rsidRPr="00725545">
        <w:t>, several forms provide places to attach related files. In some cases, a template file is provided, such as for the protocol.</w:t>
      </w:r>
    </w:p>
    <w:p w:rsidR="002345BC" w:rsidRPr="00725545" w:rsidRDefault="002345BC" w:rsidP="002345BC">
      <w:pPr>
        <w:pStyle w:val="p"/>
      </w:pPr>
      <w:r w:rsidRPr="00725545">
        <w:t xml:space="preserve">When attaching each file, name it as you want it to appear on </w:t>
      </w:r>
      <w:r w:rsidR="00D11ACE" w:rsidRPr="00725545">
        <w:t>COMS</w:t>
      </w:r>
      <w:r w:rsidRPr="00725545">
        <w:t xml:space="preserve"> approval letter.</w:t>
      </w:r>
    </w:p>
    <w:p w:rsidR="002345BC" w:rsidRPr="00725545" w:rsidRDefault="002345BC" w:rsidP="002345BC">
      <w:pPr>
        <w:pStyle w:val="p"/>
      </w:pPr>
      <w:r w:rsidRPr="00725545">
        <w:t xml:space="preserve">Attach the information listed below (if relevant to your </w:t>
      </w:r>
      <w:r w:rsidR="00E273F9" w:rsidRPr="00725545">
        <w:t xml:space="preserve">COMS </w:t>
      </w:r>
      <w:r w:rsidR="00900022" w:rsidRPr="00725545">
        <w:t>Study</w:t>
      </w:r>
      <w:r w:rsidRPr="00725545">
        <w:t>) to the location identified.</w:t>
      </w:r>
    </w:p>
    <w:p w:rsidR="002345BC" w:rsidRPr="00725545" w:rsidRDefault="002345BC" w:rsidP="002345BC">
      <w:pPr>
        <w:spacing w:before="100"/>
      </w:pPr>
    </w:p>
    <w:tbl>
      <w:tblPr>
        <w:tblW w:w="5000" w:type="pct"/>
        <w:tblCellMar>
          <w:left w:w="10" w:type="dxa"/>
          <w:right w:w="10" w:type="dxa"/>
        </w:tblCellMar>
        <w:tblLook w:val="04A0" w:firstRow="1" w:lastRow="0" w:firstColumn="1" w:lastColumn="0" w:noHBand="0" w:noVBand="1"/>
      </w:tblPr>
      <w:tblGrid>
        <w:gridCol w:w="2577"/>
        <w:gridCol w:w="6873"/>
      </w:tblGrid>
      <w:tr w:rsidR="00725545" w:rsidRPr="00725545" w:rsidTr="007652C3">
        <w:trPr>
          <w:tblHeader/>
        </w:trPr>
        <w:tc>
          <w:tcPr>
            <w:tcW w:w="0" w:type="auto"/>
            <w:gridSpan w:val="2"/>
            <w:tcBorders>
              <w:top w:val="single" w:sz="4" w:space="0" w:color="auto"/>
              <w:bottom w:val="single" w:sz="6" w:space="0" w:color="000000"/>
            </w:tcBorders>
            <w:shd w:val="clear" w:color="auto" w:fill="F0E8E0"/>
            <w:tcMar>
              <w:top w:w="45" w:type="dxa"/>
              <w:left w:w="45" w:type="dxa"/>
              <w:bottom w:w="45" w:type="dxa"/>
              <w:right w:w="45" w:type="dxa"/>
            </w:tcMar>
            <w:vAlign w:val="center"/>
          </w:tcPr>
          <w:p w:rsidR="002345BC" w:rsidRPr="00725545" w:rsidRDefault="00B224CC" w:rsidP="00A61254">
            <w:pPr>
              <w:pStyle w:val="ththHorizBordersOnly"/>
              <w:rPr>
                <w:color w:val="auto"/>
              </w:rPr>
            </w:pPr>
            <w:r w:rsidRPr="00725545">
              <w:rPr>
                <w:rStyle w:val="b3"/>
                <w:b/>
                <w:color w:val="auto"/>
                <w:sz w:val="20"/>
              </w:rPr>
              <w:t xml:space="preserve">Clinical </w:t>
            </w:r>
            <w:r w:rsidR="002345BC" w:rsidRPr="00725545">
              <w:rPr>
                <w:rStyle w:val="b3"/>
                <w:b/>
                <w:color w:val="auto"/>
                <w:sz w:val="20"/>
              </w:rPr>
              <w:t xml:space="preserve">Protocol: </w:t>
            </w:r>
            <w:r w:rsidR="002345BC" w:rsidRPr="00725545">
              <w:rPr>
                <w:rStyle w:val="span1"/>
                <w:color w:val="auto"/>
                <w:sz w:val="20"/>
              </w:rPr>
              <w:t>(</w:t>
            </w:r>
            <w:r w:rsidR="002345BC" w:rsidRPr="00725545">
              <w:rPr>
                <w:rStyle w:val="b3"/>
                <w:b/>
                <w:color w:val="auto"/>
                <w:sz w:val="20"/>
              </w:rPr>
              <w:t>Basic Information</w:t>
            </w:r>
            <w:r w:rsidR="002345BC" w:rsidRPr="00725545">
              <w:rPr>
                <w:rStyle w:val="span1"/>
                <w:color w:val="auto"/>
                <w:sz w:val="20"/>
              </w:rPr>
              <w:t xml:space="preserve"> </w:t>
            </w:r>
            <w:r w:rsidR="002345BC" w:rsidRPr="00725545">
              <w:rPr>
                <w:color w:val="auto"/>
              </w:rPr>
              <w:t>page</w:t>
            </w:r>
            <w:r w:rsidR="002345BC" w:rsidRPr="00725545">
              <w:rPr>
                <w:rStyle w:val="span1"/>
                <w:color w:val="auto"/>
                <w:sz w:val="20"/>
              </w:rPr>
              <w:t>)</w:t>
            </w:r>
          </w:p>
        </w:tc>
      </w:tr>
      <w:tr w:rsidR="00725545" w:rsidRPr="00725545" w:rsidTr="005B4DE9">
        <w:tc>
          <w:tcPr>
            <w:tcW w:w="0" w:type="auto"/>
            <w:tcMar>
              <w:top w:w="45" w:type="dxa"/>
              <w:left w:w="0" w:type="dxa"/>
              <w:bottom w:w="45" w:type="dxa"/>
              <w:right w:w="0" w:type="dxa"/>
            </w:tcMar>
          </w:tcPr>
          <w:p w:rsidR="000D086F" w:rsidRPr="00725545" w:rsidRDefault="000D086F" w:rsidP="000D086F">
            <w:pPr>
              <w:pStyle w:val="li1"/>
              <w:numPr>
                <w:ilvl w:val="0"/>
                <w:numId w:val="27"/>
              </w:numPr>
              <w:tabs>
                <w:tab w:val="clear" w:pos="360"/>
              </w:tabs>
              <w:spacing w:before="97"/>
              <w:ind w:left="301" w:right="135"/>
              <w:rPr>
                <w:sz w:val="20"/>
              </w:rPr>
            </w:pPr>
            <w:r w:rsidRPr="00725545">
              <w:rPr>
                <w:sz w:val="20"/>
              </w:rPr>
              <w:t>Research Protocol</w:t>
            </w:r>
          </w:p>
          <w:p w:rsidR="000D086F" w:rsidRPr="00725545" w:rsidRDefault="000D086F" w:rsidP="000D086F">
            <w:pPr>
              <w:pStyle w:val="li1"/>
              <w:numPr>
                <w:ilvl w:val="0"/>
                <w:numId w:val="27"/>
              </w:numPr>
              <w:tabs>
                <w:tab w:val="clear" w:pos="360"/>
              </w:tabs>
              <w:spacing w:before="97"/>
              <w:ind w:left="301" w:right="135"/>
              <w:rPr>
                <w:sz w:val="20"/>
              </w:rPr>
            </w:pPr>
            <w:r w:rsidRPr="00725545">
              <w:rPr>
                <w:sz w:val="20"/>
              </w:rPr>
              <w:t>Investigators Brochure</w:t>
            </w:r>
          </w:p>
          <w:p w:rsidR="000D086F" w:rsidRDefault="000D086F" w:rsidP="000D086F">
            <w:pPr>
              <w:pStyle w:val="li1"/>
              <w:numPr>
                <w:ilvl w:val="0"/>
                <w:numId w:val="27"/>
              </w:numPr>
              <w:tabs>
                <w:tab w:val="clear" w:pos="360"/>
              </w:tabs>
              <w:spacing w:before="97"/>
              <w:ind w:left="301" w:right="135"/>
              <w:rPr>
                <w:sz w:val="20"/>
              </w:rPr>
            </w:pPr>
            <w:r w:rsidRPr="00725545">
              <w:rPr>
                <w:sz w:val="20"/>
              </w:rPr>
              <w:t>Informed Consent</w:t>
            </w:r>
          </w:p>
          <w:p w:rsidR="002E519F" w:rsidRPr="00725545" w:rsidRDefault="002E519F" w:rsidP="000D086F">
            <w:pPr>
              <w:pStyle w:val="li1"/>
              <w:numPr>
                <w:ilvl w:val="0"/>
                <w:numId w:val="27"/>
              </w:numPr>
              <w:tabs>
                <w:tab w:val="clear" w:pos="360"/>
              </w:tabs>
              <w:spacing w:before="97"/>
              <w:ind w:left="301" w:right="135"/>
              <w:rPr>
                <w:sz w:val="20"/>
              </w:rPr>
            </w:pPr>
            <w:r>
              <w:rPr>
                <w:sz w:val="20"/>
              </w:rPr>
              <w:t>IRB approval</w:t>
            </w:r>
          </w:p>
          <w:p w:rsidR="002345BC" w:rsidRPr="00725545" w:rsidRDefault="002345BC" w:rsidP="00AA7DE4">
            <w:pPr>
              <w:pStyle w:val="li1"/>
              <w:keepLines/>
              <w:spacing w:before="100"/>
              <w:ind w:left="91" w:right="135"/>
              <w:rPr>
                <w:sz w:val="20"/>
              </w:rPr>
            </w:pPr>
          </w:p>
        </w:tc>
        <w:tc>
          <w:tcPr>
            <w:tcW w:w="0" w:type="auto"/>
            <w:tcMar>
              <w:top w:w="45" w:type="dxa"/>
              <w:left w:w="0" w:type="dxa"/>
              <w:bottom w:w="45" w:type="dxa"/>
              <w:right w:w="0" w:type="dxa"/>
            </w:tcMar>
          </w:tcPr>
          <w:p w:rsidR="002345BC" w:rsidRPr="00725545" w:rsidRDefault="002345BC" w:rsidP="00867277">
            <w:pPr>
              <w:pStyle w:val="li1"/>
              <w:keepLines/>
              <w:spacing w:before="100"/>
              <w:ind w:left="301" w:right="135"/>
              <w:rPr>
                <w:sz w:val="20"/>
              </w:rPr>
            </w:pPr>
          </w:p>
        </w:tc>
      </w:tr>
      <w:tr w:rsidR="00725545" w:rsidRPr="00725545" w:rsidTr="005B4DE9">
        <w:trPr>
          <w:tblHeader/>
        </w:trPr>
        <w:tc>
          <w:tcPr>
            <w:tcW w:w="0" w:type="auto"/>
            <w:gridSpan w:val="2"/>
            <w:tcBorders>
              <w:top w:val="single" w:sz="6" w:space="0" w:color="000000"/>
              <w:bottom w:val="single" w:sz="6" w:space="0" w:color="000000"/>
            </w:tcBorders>
            <w:shd w:val="clear" w:color="auto" w:fill="F0E8E0"/>
            <w:tcMar>
              <w:top w:w="45" w:type="dxa"/>
              <w:left w:w="45" w:type="dxa"/>
              <w:bottom w:w="45" w:type="dxa"/>
              <w:right w:w="45" w:type="dxa"/>
            </w:tcMar>
            <w:vAlign w:val="center"/>
          </w:tcPr>
          <w:p w:rsidR="002345BC" w:rsidRPr="00725545" w:rsidRDefault="000D086F" w:rsidP="000D086F">
            <w:pPr>
              <w:pStyle w:val="ththHorizBordersOnly"/>
              <w:rPr>
                <w:color w:val="auto"/>
              </w:rPr>
            </w:pPr>
            <w:r w:rsidRPr="00725545">
              <w:rPr>
                <w:color w:val="auto"/>
              </w:rPr>
              <w:t xml:space="preserve">Additional Information for Gene Therapy </w:t>
            </w:r>
            <w:r w:rsidR="00867277" w:rsidRPr="00725545">
              <w:rPr>
                <w:color w:val="auto"/>
              </w:rPr>
              <w:t xml:space="preserve">Clinical Trial: </w:t>
            </w:r>
          </w:p>
        </w:tc>
      </w:tr>
      <w:tr w:rsidR="00725545" w:rsidRPr="00725545" w:rsidTr="005B4DE9">
        <w:tc>
          <w:tcPr>
            <w:tcW w:w="0" w:type="auto"/>
            <w:tcMar>
              <w:top w:w="45" w:type="dxa"/>
              <w:left w:w="0" w:type="dxa"/>
              <w:bottom w:w="45" w:type="dxa"/>
              <w:right w:w="0" w:type="dxa"/>
            </w:tcMar>
          </w:tcPr>
          <w:p w:rsidR="00867277" w:rsidRPr="00725545" w:rsidRDefault="00867277" w:rsidP="00A61254">
            <w:pPr>
              <w:pStyle w:val="li1"/>
              <w:numPr>
                <w:ilvl w:val="0"/>
                <w:numId w:val="27"/>
              </w:numPr>
              <w:tabs>
                <w:tab w:val="clear" w:pos="360"/>
              </w:tabs>
              <w:spacing w:before="97"/>
              <w:ind w:left="301" w:right="135"/>
              <w:rPr>
                <w:sz w:val="20"/>
              </w:rPr>
            </w:pPr>
            <w:r w:rsidRPr="00725545">
              <w:rPr>
                <w:sz w:val="20"/>
              </w:rPr>
              <w:t>Appendix M</w:t>
            </w:r>
            <w:r w:rsidR="00B224CC" w:rsidRPr="00725545">
              <w:rPr>
                <w:sz w:val="20"/>
              </w:rPr>
              <w:t xml:space="preserve"> </w:t>
            </w:r>
          </w:p>
          <w:p w:rsidR="00867277" w:rsidRPr="00725545" w:rsidRDefault="00867277" w:rsidP="00A61254">
            <w:pPr>
              <w:pStyle w:val="li1"/>
              <w:numPr>
                <w:ilvl w:val="0"/>
                <w:numId w:val="27"/>
              </w:numPr>
              <w:tabs>
                <w:tab w:val="clear" w:pos="360"/>
              </w:tabs>
              <w:spacing w:before="97"/>
              <w:ind w:left="301" w:right="135"/>
              <w:rPr>
                <w:sz w:val="20"/>
              </w:rPr>
            </w:pPr>
            <w:r w:rsidRPr="00725545">
              <w:rPr>
                <w:sz w:val="20"/>
              </w:rPr>
              <w:t xml:space="preserve">RAC Review </w:t>
            </w:r>
          </w:p>
          <w:p w:rsidR="002345BC" w:rsidRPr="00725545" w:rsidRDefault="0059405B" w:rsidP="00A61254">
            <w:pPr>
              <w:pStyle w:val="li1"/>
              <w:numPr>
                <w:ilvl w:val="0"/>
                <w:numId w:val="27"/>
              </w:numPr>
              <w:tabs>
                <w:tab w:val="clear" w:pos="360"/>
              </w:tabs>
              <w:spacing w:before="97"/>
              <w:ind w:left="301" w:right="135"/>
            </w:pPr>
            <w:r w:rsidRPr="00725545">
              <w:t>PI CV</w:t>
            </w:r>
          </w:p>
        </w:tc>
        <w:tc>
          <w:tcPr>
            <w:tcW w:w="0" w:type="auto"/>
            <w:tcMar>
              <w:top w:w="45" w:type="dxa"/>
              <w:left w:w="0" w:type="dxa"/>
              <w:bottom w:w="45" w:type="dxa"/>
              <w:right w:w="0" w:type="dxa"/>
            </w:tcMar>
          </w:tcPr>
          <w:p w:rsidR="0059405B" w:rsidRPr="00725545" w:rsidRDefault="0059405B" w:rsidP="00A61254">
            <w:pPr>
              <w:pStyle w:val="li1"/>
              <w:numPr>
                <w:ilvl w:val="0"/>
                <w:numId w:val="27"/>
              </w:numPr>
              <w:tabs>
                <w:tab w:val="clear" w:pos="360"/>
              </w:tabs>
              <w:spacing w:before="97"/>
              <w:ind w:left="301" w:right="135"/>
            </w:pPr>
            <w:r w:rsidRPr="00725545">
              <w:rPr>
                <w:sz w:val="20"/>
              </w:rPr>
              <w:t>Other relevant information may be included such as:</w:t>
            </w:r>
          </w:p>
          <w:p w:rsidR="002345BC" w:rsidRPr="00725545" w:rsidRDefault="002345BC" w:rsidP="0059405B">
            <w:pPr>
              <w:pStyle w:val="li1"/>
              <w:keepLines/>
              <w:spacing w:before="100"/>
              <w:ind w:left="301" w:right="135"/>
            </w:pPr>
            <w:r w:rsidRPr="00725545">
              <w:rPr>
                <w:sz w:val="20"/>
              </w:rPr>
              <w:t>Verification of each IND number (one of these):</w:t>
            </w:r>
          </w:p>
          <w:p w:rsidR="002345BC" w:rsidRPr="00725545" w:rsidRDefault="002345BC" w:rsidP="00A61254">
            <w:pPr>
              <w:pStyle w:val="li3"/>
              <w:numPr>
                <w:ilvl w:val="1"/>
                <w:numId w:val="21"/>
              </w:numPr>
              <w:rPr>
                <w:sz w:val="20"/>
              </w:rPr>
            </w:pPr>
            <w:r w:rsidRPr="00725545">
              <w:rPr>
                <w:sz w:val="20"/>
              </w:rPr>
              <w:t>Sponsor protocol with the IND number</w:t>
            </w:r>
          </w:p>
          <w:p w:rsidR="002345BC" w:rsidRPr="002E519F" w:rsidRDefault="002345BC" w:rsidP="00A61254">
            <w:pPr>
              <w:pStyle w:val="li3"/>
              <w:numPr>
                <w:ilvl w:val="1"/>
                <w:numId w:val="21"/>
              </w:numPr>
            </w:pPr>
            <w:r w:rsidRPr="00725545">
              <w:rPr>
                <w:sz w:val="20"/>
              </w:rPr>
              <w:t>Communication from the FDA or sponsor with the IND number</w:t>
            </w:r>
          </w:p>
          <w:p w:rsidR="002E519F" w:rsidRPr="00725545" w:rsidRDefault="002E519F" w:rsidP="00A61254">
            <w:pPr>
              <w:pStyle w:val="li3"/>
              <w:numPr>
                <w:ilvl w:val="1"/>
                <w:numId w:val="21"/>
              </w:numPr>
            </w:pPr>
            <w:r>
              <w:rPr>
                <w:sz w:val="20"/>
              </w:rPr>
              <w:t xml:space="preserve">IRB approval </w:t>
            </w:r>
          </w:p>
          <w:p w:rsidR="0059405B" w:rsidRPr="00725545" w:rsidRDefault="0059405B" w:rsidP="0059405B">
            <w:pPr>
              <w:pStyle w:val="li3"/>
              <w:keepLines/>
              <w:spacing w:before="100"/>
              <w:ind w:left="0"/>
            </w:pPr>
            <w:r w:rsidRPr="00725545">
              <w:rPr>
                <w:sz w:val="20"/>
              </w:rPr>
              <w:t xml:space="preserve">   </w:t>
            </w:r>
          </w:p>
        </w:tc>
      </w:tr>
    </w:tbl>
    <w:p w:rsidR="00356963" w:rsidRPr="00725545" w:rsidRDefault="00AE6544" w:rsidP="005A2118">
      <w:pPr>
        <w:pStyle w:val="h1"/>
        <w:rPr>
          <w:color w:val="auto"/>
        </w:rPr>
      </w:pPr>
      <w:bookmarkStart w:id="39" w:name="_Toc386802573"/>
      <w:r>
        <w:rPr>
          <w:color w:val="auto"/>
        </w:rPr>
        <w:t xml:space="preserve">Resources and </w:t>
      </w:r>
      <w:r w:rsidR="0039231D" w:rsidRPr="00725545">
        <w:rPr>
          <w:color w:val="auto"/>
        </w:rPr>
        <w:t>Support</w:t>
      </w:r>
      <w:bookmarkEnd w:id="1"/>
      <w:bookmarkEnd w:id="39"/>
    </w:p>
    <w:p w:rsidR="00356963" w:rsidRPr="00725545" w:rsidRDefault="0039231D">
      <w:pPr>
        <w:pStyle w:val="p"/>
      </w:pPr>
      <w:r w:rsidRPr="00725545">
        <w:t>For additional answers to your questions, feel free to use the following resources:</w:t>
      </w:r>
    </w:p>
    <w:p w:rsidR="00356963" w:rsidRPr="00725545" w:rsidRDefault="0039231D">
      <w:pPr>
        <w:pStyle w:val="p"/>
      </w:pPr>
      <w:r w:rsidRPr="00725545">
        <w:t> </w:t>
      </w:r>
    </w:p>
    <w:tbl>
      <w:tblPr>
        <w:tblW w:w="7935" w:type="dxa"/>
        <w:tblBorders>
          <w:top w:val="single" w:sz="4" w:space="0" w:color="auto"/>
          <w:bottom w:val="single" w:sz="4" w:space="0" w:color="auto"/>
          <w:insideH w:val="single" w:sz="6" w:space="0" w:color="000000"/>
        </w:tblBorders>
        <w:tblLayout w:type="fixed"/>
        <w:tblCellMar>
          <w:left w:w="10" w:type="dxa"/>
          <w:right w:w="10" w:type="dxa"/>
        </w:tblCellMar>
        <w:tblLook w:val="04A0" w:firstRow="1" w:lastRow="0" w:firstColumn="1" w:lastColumn="0" w:noHBand="0" w:noVBand="1"/>
      </w:tblPr>
      <w:tblGrid>
        <w:gridCol w:w="3420"/>
        <w:gridCol w:w="4515"/>
      </w:tblGrid>
      <w:tr w:rsidR="00356963" w:rsidRPr="00725545" w:rsidTr="00A61254">
        <w:trPr>
          <w:tblHeader/>
        </w:trPr>
        <w:tc>
          <w:tcPr>
            <w:tcW w:w="3420" w:type="dxa"/>
            <w:shd w:val="clear" w:color="auto" w:fill="F0E8E0"/>
            <w:tcMar>
              <w:top w:w="45" w:type="dxa"/>
              <w:left w:w="45" w:type="dxa"/>
              <w:bottom w:w="45" w:type="dxa"/>
              <w:right w:w="45" w:type="dxa"/>
            </w:tcMar>
            <w:vAlign w:val="center"/>
          </w:tcPr>
          <w:p w:rsidR="00356963" w:rsidRPr="00725545" w:rsidRDefault="0039231D">
            <w:pPr>
              <w:pStyle w:val="ththHorizBordersOnly"/>
              <w:rPr>
                <w:color w:val="auto"/>
              </w:rPr>
            </w:pPr>
            <w:r w:rsidRPr="00725545">
              <w:rPr>
                <w:color w:val="auto"/>
              </w:rPr>
              <w:t>Resource</w:t>
            </w:r>
          </w:p>
        </w:tc>
        <w:tc>
          <w:tcPr>
            <w:tcW w:w="4515" w:type="dxa"/>
            <w:shd w:val="clear" w:color="auto" w:fill="F0E8E0"/>
            <w:tcMar>
              <w:top w:w="45" w:type="dxa"/>
              <w:left w:w="45" w:type="dxa"/>
              <w:bottom w:w="45" w:type="dxa"/>
              <w:right w:w="45" w:type="dxa"/>
            </w:tcMar>
            <w:vAlign w:val="center"/>
          </w:tcPr>
          <w:p w:rsidR="00356963" w:rsidRPr="00725545" w:rsidRDefault="0039231D">
            <w:pPr>
              <w:pStyle w:val="ththHorizBordersOnly"/>
              <w:rPr>
                <w:color w:val="auto"/>
              </w:rPr>
            </w:pPr>
            <w:r w:rsidRPr="00725545">
              <w:rPr>
                <w:color w:val="auto"/>
              </w:rPr>
              <w:t>How to access it</w:t>
            </w:r>
          </w:p>
        </w:tc>
      </w:tr>
      <w:tr w:rsidR="00356963" w:rsidRPr="00725545" w:rsidTr="00A61254">
        <w:tc>
          <w:tcPr>
            <w:tcW w:w="3420" w:type="dxa"/>
            <w:tcMar>
              <w:top w:w="45" w:type="dxa"/>
              <w:left w:w="45" w:type="dxa"/>
              <w:bottom w:w="45" w:type="dxa"/>
              <w:right w:w="45" w:type="dxa"/>
            </w:tcMar>
          </w:tcPr>
          <w:p w:rsidR="00356963" w:rsidRPr="00725545" w:rsidRDefault="0039231D">
            <w:pPr>
              <w:pStyle w:val="tdHorizBordersOnly"/>
            </w:pPr>
            <w:r w:rsidRPr="00725545">
              <w:t>Documentation</w:t>
            </w:r>
          </w:p>
        </w:tc>
        <w:tc>
          <w:tcPr>
            <w:tcW w:w="4515" w:type="dxa"/>
            <w:tcMar>
              <w:top w:w="45" w:type="dxa"/>
              <w:left w:w="45" w:type="dxa"/>
              <w:bottom w:w="45" w:type="dxa"/>
              <w:right w:w="45" w:type="dxa"/>
            </w:tcMar>
          </w:tcPr>
          <w:p w:rsidR="00356963" w:rsidRPr="00725545" w:rsidRDefault="0039231D" w:rsidP="009E01EB">
            <w:pPr>
              <w:pStyle w:val="tdHorizBordersOnly"/>
            </w:pPr>
            <w:r w:rsidRPr="00725545">
              <w:t xml:space="preserve">See </w:t>
            </w:r>
            <w:r w:rsidRPr="00725545">
              <w:rPr>
                <w:rStyle w:val="xref"/>
                <w:color w:val="auto"/>
              </w:rPr>
              <w:t xml:space="preserve">Finding More Information on page </w:t>
            </w:r>
            <w:r w:rsidR="00E67885">
              <w:t>6</w:t>
            </w:r>
          </w:p>
        </w:tc>
      </w:tr>
      <w:tr w:rsidR="00356963" w:rsidRPr="00725545" w:rsidTr="00A61254">
        <w:tc>
          <w:tcPr>
            <w:tcW w:w="3420" w:type="dxa"/>
            <w:tcMar>
              <w:top w:w="45" w:type="dxa"/>
              <w:left w:w="45" w:type="dxa"/>
              <w:bottom w:w="45" w:type="dxa"/>
              <w:right w:w="45" w:type="dxa"/>
            </w:tcMar>
          </w:tcPr>
          <w:p w:rsidR="00356963" w:rsidRPr="00725545" w:rsidRDefault="00AE6544" w:rsidP="00AE6544">
            <w:pPr>
              <w:pStyle w:val="tdHorizBordersOnly"/>
              <w:rPr>
                <w:rStyle w:val="xref"/>
                <w:color w:val="auto"/>
              </w:rPr>
            </w:pPr>
            <w:r>
              <w:t xml:space="preserve">Online </w:t>
            </w:r>
            <w:r w:rsidR="0039231D" w:rsidRPr="00725545">
              <w:t xml:space="preserve">Training </w:t>
            </w:r>
            <w:r>
              <w:t>M</w:t>
            </w:r>
            <w:r w:rsidR="0039231D" w:rsidRPr="00725545">
              <w:t>aterials</w:t>
            </w:r>
          </w:p>
        </w:tc>
        <w:tc>
          <w:tcPr>
            <w:tcW w:w="4515" w:type="dxa"/>
            <w:tcMar>
              <w:top w:w="45" w:type="dxa"/>
              <w:left w:w="45" w:type="dxa"/>
              <w:bottom w:w="45" w:type="dxa"/>
              <w:right w:w="45" w:type="dxa"/>
            </w:tcMar>
          </w:tcPr>
          <w:p w:rsidR="00356963" w:rsidRPr="00725545" w:rsidRDefault="005F78D7">
            <w:pPr>
              <w:pStyle w:val="tdHorizBordersOnly"/>
            </w:pPr>
            <w:hyperlink r:id="rId47" w:history="1">
              <w:r w:rsidR="009136F5" w:rsidRPr="00725545">
                <w:rPr>
                  <w:rStyle w:val="Hyperlink"/>
                  <w:color w:val="auto"/>
                </w:rPr>
                <w:t>http://hms.harvard.edu/departments/committee-microbiological-safety</w:t>
              </w:r>
            </w:hyperlink>
          </w:p>
          <w:p w:rsidR="009136F5" w:rsidRPr="00725545" w:rsidRDefault="009136F5">
            <w:pPr>
              <w:pStyle w:val="tdHorizBordersOnly"/>
            </w:pPr>
          </w:p>
        </w:tc>
      </w:tr>
      <w:tr w:rsidR="00356963" w:rsidRPr="00725545" w:rsidTr="00A61254">
        <w:tc>
          <w:tcPr>
            <w:tcW w:w="3420" w:type="dxa"/>
            <w:tcMar>
              <w:top w:w="45" w:type="dxa"/>
              <w:left w:w="45" w:type="dxa"/>
              <w:bottom w:w="45" w:type="dxa"/>
              <w:right w:w="45" w:type="dxa"/>
            </w:tcMar>
          </w:tcPr>
          <w:p w:rsidR="00356963" w:rsidRPr="00725545" w:rsidRDefault="00B20642">
            <w:pPr>
              <w:pStyle w:val="tdHorizBordersOnly"/>
            </w:pPr>
            <w:r w:rsidRPr="00725545">
              <w:t>COMS</w:t>
            </w:r>
            <w:r w:rsidR="00AE6544">
              <w:t xml:space="preserve"> S</w:t>
            </w:r>
            <w:r w:rsidR="0039231D" w:rsidRPr="00725545">
              <w:t>upport staff</w:t>
            </w:r>
          </w:p>
        </w:tc>
        <w:tc>
          <w:tcPr>
            <w:tcW w:w="4515" w:type="dxa"/>
            <w:tcMar>
              <w:top w:w="45" w:type="dxa"/>
              <w:left w:w="45" w:type="dxa"/>
              <w:bottom w:w="45" w:type="dxa"/>
              <w:right w:w="45" w:type="dxa"/>
            </w:tcMar>
          </w:tcPr>
          <w:p w:rsidR="00356963" w:rsidRPr="00725545" w:rsidRDefault="0039231D">
            <w:pPr>
              <w:pStyle w:val="p1"/>
            </w:pPr>
            <w:r w:rsidRPr="00725545">
              <w:t xml:space="preserve">E-mail: </w:t>
            </w:r>
            <w:r w:rsidR="009136F5" w:rsidRPr="00725545">
              <w:rPr>
                <w:rStyle w:val="span2"/>
                <w:color w:val="auto"/>
              </w:rPr>
              <w:t>coms@hms.harvard.edu</w:t>
            </w:r>
          </w:p>
          <w:p w:rsidR="00356963" w:rsidRPr="00725545" w:rsidRDefault="0039231D">
            <w:pPr>
              <w:pStyle w:val="p1"/>
            </w:pPr>
            <w:r w:rsidRPr="00725545">
              <w:t xml:space="preserve">Phone: </w:t>
            </w:r>
            <w:r w:rsidR="009136F5" w:rsidRPr="00725545">
              <w:rPr>
                <w:rStyle w:val="span2"/>
                <w:color w:val="auto"/>
              </w:rPr>
              <w:t>617-432-4897</w:t>
            </w:r>
          </w:p>
        </w:tc>
      </w:tr>
      <w:tr w:rsidR="00AE6544" w:rsidRPr="00725545" w:rsidTr="00A61254">
        <w:tc>
          <w:tcPr>
            <w:tcW w:w="3420" w:type="dxa"/>
            <w:tcMar>
              <w:top w:w="45" w:type="dxa"/>
              <w:left w:w="45" w:type="dxa"/>
              <w:bottom w:w="45" w:type="dxa"/>
              <w:right w:w="45" w:type="dxa"/>
            </w:tcMar>
          </w:tcPr>
          <w:p w:rsidR="00AE6544" w:rsidRPr="00725545" w:rsidRDefault="00AE6544">
            <w:pPr>
              <w:pStyle w:val="tdHorizBordersOnly"/>
            </w:pPr>
            <w:r>
              <w:t>e-COMS Support</w:t>
            </w:r>
          </w:p>
        </w:tc>
        <w:tc>
          <w:tcPr>
            <w:tcW w:w="4515" w:type="dxa"/>
            <w:tcMar>
              <w:top w:w="45" w:type="dxa"/>
              <w:left w:w="45" w:type="dxa"/>
              <w:bottom w:w="45" w:type="dxa"/>
              <w:right w:w="45" w:type="dxa"/>
            </w:tcMar>
          </w:tcPr>
          <w:p w:rsidR="00AE6544" w:rsidRPr="00725545" w:rsidRDefault="005F78D7" w:rsidP="00AE6544">
            <w:pPr>
              <w:pStyle w:val="p1"/>
            </w:pPr>
            <w:hyperlink r:id="rId48" w:history="1">
              <w:r w:rsidR="00AE6544" w:rsidRPr="00091817">
                <w:rPr>
                  <w:rStyle w:val="Hyperlink"/>
                </w:rPr>
                <w:t>esupport@hms.harvard.edu</w:t>
              </w:r>
            </w:hyperlink>
          </w:p>
        </w:tc>
      </w:tr>
    </w:tbl>
    <w:p w:rsidR="00356963" w:rsidRPr="00725545" w:rsidRDefault="00356963" w:rsidP="005F78D7">
      <w:pPr>
        <w:pStyle w:val="p"/>
        <w:pageBreakBefore/>
      </w:pPr>
      <w:bookmarkStart w:id="40" w:name="_GoBack"/>
      <w:bookmarkEnd w:id="40"/>
    </w:p>
    <w:sectPr w:rsidR="00356963" w:rsidRPr="00725545" w:rsidSect="00A61254">
      <w:pgSz w:w="12240" w:h="15840"/>
      <w:pgMar w:top="1440" w:right="1440" w:bottom="126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C5" w:rsidRDefault="00682CC5" w:rsidP="00356963">
      <w:r>
        <w:separator/>
      </w:r>
    </w:p>
  </w:endnote>
  <w:endnote w:type="continuationSeparator" w:id="0">
    <w:p w:rsidR="00682CC5" w:rsidRDefault="00682CC5" w:rsidP="0035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0" w:type="dxa"/>
      <w:tblBorders>
        <w:top w:val="single" w:sz="6" w:space="0" w:color="000000"/>
      </w:tblBorders>
      <w:tblLayout w:type="fixed"/>
      <w:tblCellMar>
        <w:left w:w="10" w:type="dxa"/>
        <w:right w:w="10" w:type="dxa"/>
      </w:tblCellMar>
      <w:tblLook w:val="04A0" w:firstRow="1" w:lastRow="0" w:firstColumn="1" w:lastColumn="0" w:noHBand="0" w:noVBand="1"/>
    </w:tblPr>
    <w:tblGrid>
      <w:gridCol w:w="3090"/>
      <w:gridCol w:w="3090"/>
      <w:gridCol w:w="3090"/>
    </w:tblGrid>
    <w:tr w:rsidR="00083590">
      <w:tc>
        <w:tcPr>
          <w:tcW w:w="3090" w:type="dxa"/>
          <w:tcMar>
            <w:top w:w="45" w:type="dxa"/>
            <w:left w:w="0" w:type="dxa"/>
            <w:bottom w:w="45" w:type="dxa"/>
            <w:right w:w="0" w:type="dxa"/>
          </w:tcMar>
        </w:tcPr>
        <w:p w:rsidR="00083590" w:rsidRDefault="00083590" w:rsidP="004F2B37">
          <w:pPr>
            <w:pStyle w:val="tdnoborder"/>
          </w:pPr>
          <w:r>
            <w:rPr>
              <w:color w:val="000000"/>
              <w:sz w:val="20"/>
            </w:rPr>
            <w:t>February 2014</w:t>
          </w:r>
        </w:p>
      </w:tc>
      <w:tc>
        <w:tcPr>
          <w:tcW w:w="3090" w:type="dxa"/>
          <w:tcMar>
            <w:top w:w="45" w:type="dxa"/>
            <w:left w:w="0" w:type="dxa"/>
            <w:bottom w:w="45" w:type="dxa"/>
            <w:right w:w="0" w:type="dxa"/>
          </w:tcMar>
        </w:tcPr>
        <w:p w:rsidR="00083590" w:rsidRDefault="00083590">
          <w:pPr>
            <w:pStyle w:val="tdnoborder"/>
            <w:jc w:val="center"/>
          </w:pPr>
          <w:r>
            <w:rPr>
              <w:color w:val="000000"/>
              <w:sz w:val="20"/>
            </w:rPr>
            <w:t> </w:t>
          </w:r>
        </w:p>
      </w:tc>
      <w:tc>
        <w:tcPr>
          <w:tcW w:w="3090" w:type="dxa"/>
          <w:tcMar>
            <w:top w:w="45" w:type="dxa"/>
            <w:left w:w="0" w:type="dxa"/>
            <w:bottom w:w="45" w:type="dxa"/>
            <w:right w:w="0" w:type="dxa"/>
          </w:tcMar>
        </w:tcPr>
        <w:p w:rsidR="00083590" w:rsidRDefault="00083590">
          <w:pPr>
            <w:pStyle w:val="tdnoborder"/>
            <w:jc w:val="right"/>
          </w:pPr>
          <w:r>
            <w:rPr>
              <w:color w:val="000000"/>
              <w:sz w:val="20"/>
            </w:rPr>
            <w:t xml:space="preserve">page </w:t>
          </w:r>
          <w:r>
            <w:rPr>
              <w:rStyle w:val="variable1"/>
            </w:rPr>
            <w:fldChar w:fldCharType="begin"/>
          </w:r>
          <w:r>
            <w:rPr>
              <w:rStyle w:val="variable1"/>
            </w:rPr>
            <w:instrText xml:space="preserve"> PAGE \* Arabic  \* MERGEFORMAT </w:instrText>
          </w:r>
          <w:r>
            <w:rPr>
              <w:rStyle w:val="variable1"/>
            </w:rPr>
            <w:fldChar w:fldCharType="separate"/>
          </w:r>
          <w:r w:rsidR="005F78D7">
            <w:rPr>
              <w:rStyle w:val="variable1"/>
              <w:noProof/>
            </w:rPr>
            <w:t>18</w:t>
          </w:r>
          <w:r>
            <w:rPr>
              <w:rStyle w:val="variable1"/>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C5" w:rsidRDefault="00682CC5" w:rsidP="00356963">
      <w:r>
        <w:separator/>
      </w:r>
    </w:p>
  </w:footnote>
  <w:footnote w:type="continuationSeparator" w:id="0">
    <w:p w:rsidR="00682CC5" w:rsidRDefault="00682CC5" w:rsidP="0035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Borders>
        <w:bottom w:val="single" w:sz="6" w:space="0" w:color="auto"/>
      </w:tblBorders>
      <w:tblLayout w:type="fixed"/>
      <w:tblCellMar>
        <w:left w:w="10" w:type="dxa"/>
        <w:right w:w="10" w:type="dxa"/>
      </w:tblCellMar>
      <w:tblLook w:val="04A0" w:firstRow="1" w:lastRow="0" w:firstColumn="1" w:lastColumn="0" w:noHBand="0" w:noVBand="1"/>
    </w:tblPr>
    <w:tblGrid>
      <w:gridCol w:w="3090"/>
      <w:gridCol w:w="3090"/>
      <w:gridCol w:w="3540"/>
    </w:tblGrid>
    <w:tr w:rsidR="00083590" w:rsidTr="00B20642">
      <w:tc>
        <w:tcPr>
          <w:tcW w:w="3090" w:type="dxa"/>
          <w:tcMar>
            <w:top w:w="45" w:type="dxa"/>
            <w:left w:w="0" w:type="dxa"/>
            <w:bottom w:w="45" w:type="dxa"/>
            <w:right w:w="0" w:type="dxa"/>
          </w:tcMar>
        </w:tcPr>
        <w:p w:rsidR="00083590" w:rsidRDefault="00083590">
          <w:pPr>
            <w:pStyle w:val="tdnoborder"/>
          </w:pPr>
          <w:r>
            <w:rPr>
              <w:i/>
              <w:color w:val="000000"/>
              <w:sz w:val="20"/>
            </w:rPr>
            <w:t> </w:t>
          </w:r>
        </w:p>
      </w:tc>
      <w:tc>
        <w:tcPr>
          <w:tcW w:w="3090" w:type="dxa"/>
          <w:tcMar>
            <w:top w:w="45" w:type="dxa"/>
            <w:left w:w="0" w:type="dxa"/>
            <w:bottom w:w="45" w:type="dxa"/>
            <w:right w:w="0" w:type="dxa"/>
          </w:tcMar>
        </w:tcPr>
        <w:p w:rsidR="00083590" w:rsidRDefault="00083590">
          <w:pPr>
            <w:pStyle w:val="tdnoborder"/>
            <w:jc w:val="center"/>
          </w:pPr>
          <w:r>
            <w:rPr>
              <w:color w:val="000000"/>
              <w:sz w:val="20"/>
            </w:rPr>
            <w:t> </w:t>
          </w:r>
        </w:p>
      </w:tc>
      <w:tc>
        <w:tcPr>
          <w:tcW w:w="3540" w:type="dxa"/>
          <w:tcMar>
            <w:top w:w="45" w:type="dxa"/>
            <w:left w:w="0" w:type="dxa"/>
            <w:bottom w:w="45" w:type="dxa"/>
            <w:right w:w="0" w:type="dxa"/>
          </w:tcMar>
        </w:tcPr>
        <w:p w:rsidR="00083590" w:rsidRDefault="003F5A39" w:rsidP="003F5A39">
          <w:pPr>
            <w:pStyle w:val="tdnoborder"/>
            <w:jc w:val="right"/>
          </w:pPr>
          <w:r>
            <w:rPr>
              <w:i/>
              <w:color w:val="000000"/>
              <w:sz w:val="20"/>
            </w:rPr>
            <w:t>e</w:t>
          </w:r>
          <w:r w:rsidR="00083590">
            <w:rPr>
              <w:i/>
              <w:color w:val="000000"/>
              <w:sz w:val="20"/>
            </w:rPr>
            <w:t>COMS</w:t>
          </w:r>
          <w:r>
            <w:rPr>
              <w:i/>
              <w:color w:val="000000"/>
              <w:sz w:val="20"/>
            </w:rPr>
            <w:t xml:space="preserve"> PI Quick Reference</w:t>
          </w:r>
          <w:r w:rsidR="00083590">
            <w:rPr>
              <w:i/>
              <w:color w:val="000000"/>
              <w:sz w:val="20"/>
            </w:rPr>
            <w:t xml:space="preserve"> Guide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501D6E"/>
    <w:lvl w:ilvl="0">
      <w:start w:val="1"/>
      <w:numFmt w:val="decimal"/>
      <w:lvlText w:val="%1."/>
      <w:lvlJc w:val="left"/>
      <w:pPr>
        <w:tabs>
          <w:tab w:val="num" w:pos="1800"/>
        </w:tabs>
        <w:ind w:left="1800" w:hanging="360"/>
      </w:pPr>
    </w:lvl>
  </w:abstractNum>
  <w:abstractNum w:abstractNumId="1">
    <w:nsid w:val="FFFFFF7D"/>
    <w:multiLevelType w:val="singleLevel"/>
    <w:tmpl w:val="4298290A"/>
    <w:lvl w:ilvl="0">
      <w:start w:val="1"/>
      <w:numFmt w:val="decimal"/>
      <w:lvlText w:val="%1."/>
      <w:lvlJc w:val="left"/>
      <w:pPr>
        <w:tabs>
          <w:tab w:val="num" w:pos="1440"/>
        </w:tabs>
        <w:ind w:left="1440" w:hanging="360"/>
      </w:pPr>
    </w:lvl>
  </w:abstractNum>
  <w:abstractNum w:abstractNumId="2">
    <w:nsid w:val="FFFFFF7E"/>
    <w:multiLevelType w:val="singleLevel"/>
    <w:tmpl w:val="E8C0B886"/>
    <w:lvl w:ilvl="0">
      <w:start w:val="1"/>
      <w:numFmt w:val="decimal"/>
      <w:lvlText w:val="%1."/>
      <w:lvlJc w:val="left"/>
      <w:pPr>
        <w:tabs>
          <w:tab w:val="num" w:pos="1080"/>
        </w:tabs>
        <w:ind w:left="1080" w:hanging="360"/>
      </w:pPr>
    </w:lvl>
  </w:abstractNum>
  <w:abstractNum w:abstractNumId="3">
    <w:nsid w:val="FFFFFF7F"/>
    <w:multiLevelType w:val="singleLevel"/>
    <w:tmpl w:val="93CCA6A2"/>
    <w:lvl w:ilvl="0">
      <w:start w:val="1"/>
      <w:numFmt w:val="decimal"/>
      <w:lvlText w:val="%1."/>
      <w:lvlJc w:val="left"/>
      <w:pPr>
        <w:tabs>
          <w:tab w:val="num" w:pos="720"/>
        </w:tabs>
        <w:ind w:left="720" w:hanging="360"/>
      </w:pPr>
    </w:lvl>
  </w:abstractNum>
  <w:abstractNum w:abstractNumId="4">
    <w:nsid w:val="FFFFFF80"/>
    <w:multiLevelType w:val="singleLevel"/>
    <w:tmpl w:val="6E6A35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EEAC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8CA1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C896C2"/>
    <w:lvl w:ilvl="0">
      <w:start w:val="1"/>
      <w:numFmt w:val="bullet"/>
      <w:pStyle w:val="ListBullet2"/>
      <w:lvlText w:val="o"/>
      <w:lvlJc w:val="left"/>
      <w:pPr>
        <w:ind w:left="720" w:hanging="360"/>
      </w:pPr>
      <w:rPr>
        <w:rFonts w:ascii="Courier New" w:hAnsi="Courier New" w:cs="Courier New" w:hint="default"/>
      </w:rPr>
    </w:lvl>
  </w:abstractNum>
  <w:abstractNum w:abstractNumId="8">
    <w:nsid w:val="FFFFFF89"/>
    <w:multiLevelType w:val="singleLevel"/>
    <w:tmpl w:val="E9286BA0"/>
    <w:lvl w:ilvl="0">
      <w:start w:val="1"/>
      <w:numFmt w:val="bullet"/>
      <w:pStyle w:val="ListBullet"/>
      <w:lvlText w:val=""/>
      <w:lvlJc w:val="left"/>
      <w:pPr>
        <w:ind w:left="360" w:hanging="360"/>
      </w:pPr>
      <w:rPr>
        <w:rFonts w:ascii="Wingdings" w:hAnsi="Wingdings" w:hint="default"/>
        <w:sz w:val="24"/>
      </w:rPr>
    </w:lvl>
  </w:abstractNum>
  <w:abstractNum w:abstractNumId="9">
    <w:nsid w:val="03F876DE"/>
    <w:multiLevelType w:val="multilevel"/>
    <w:tmpl w:val="DCD8EAF4"/>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345BAD"/>
    <w:multiLevelType w:val="multilevel"/>
    <w:tmpl w:val="97E00CB2"/>
    <w:lvl w:ilvl="0">
      <w:numFmt w:val="decimal"/>
      <w:lvlText w:val=""/>
      <w:lvlJc w:val="left"/>
    </w:lvl>
    <w:lvl w:ilvl="1">
      <w:numFmt w:val="bullet"/>
      <w:lvlText w:val=""/>
      <w:lvlJc w:val="right"/>
      <w:pPr>
        <w:keepLines/>
        <w:tabs>
          <w:tab w:val="num" w:pos="780"/>
        </w:tabs>
        <w:spacing w:before="100" w:line="0" w:lineRule="atLeast"/>
        <w:ind w:left="780" w:hanging="210"/>
      </w:pPr>
      <w:rPr>
        <w:rFonts w:ascii="Wingdings" w:hAnsi="Wingdings"/>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A77019"/>
    <w:multiLevelType w:val="multilevel"/>
    <w:tmpl w:val="6DAC02DA"/>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F2274C"/>
    <w:multiLevelType w:val="multilevel"/>
    <w:tmpl w:val="AE34A092"/>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8F61D4"/>
    <w:multiLevelType w:val="multilevel"/>
    <w:tmpl w:val="805E1B88"/>
    <w:lvl w:ilvl="0">
      <w:numFmt w:val="decimal"/>
      <w:lvlText w:val=""/>
      <w:lvlJc w:val="left"/>
    </w:lvl>
    <w:lvl w:ilvl="1">
      <w:numFmt w:val="bullet"/>
      <w:lvlText w:val="o"/>
      <w:lvlJc w:val="right"/>
      <w:pPr>
        <w:keepLines/>
        <w:tabs>
          <w:tab w:val="num" w:pos="615"/>
        </w:tabs>
        <w:spacing w:before="100" w:line="0" w:lineRule="atLeast"/>
        <w:ind w:left="615" w:hanging="210"/>
      </w:pPr>
      <w:rPr>
        <w:rFonts w:ascii="Courier New" w:hAnsi="Courier New"/>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B2155F"/>
    <w:multiLevelType w:val="multilevel"/>
    <w:tmpl w:val="315E2A44"/>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503366"/>
    <w:multiLevelType w:val="multilevel"/>
    <w:tmpl w:val="2BC48D36"/>
    <w:lvl w:ilvl="0">
      <w:start w:val="3"/>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CC34D5"/>
    <w:multiLevelType w:val="multilevel"/>
    <w:tmpl w:val="256AC8F6"/>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376221"/>
    <w:multiLevelType w:val="multilevel"/>
    <w:tmpl w:val="AF64379C"/>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421740"/>
    <w:multiLevelType w:val="hybridMultilevel"/>
    <w:tmpl w:val="CD34CAB6"/>
    <w:lvl w:ilvl="0" w:tplc="42925188">
      <w:start w:val="1"/>
      <w:numFmt w:val="bullet"/>
      <w:pStyle w:val="SectionObjectives"/>
      <w:lvlText w:val=""/>
      <w:lvlJc w:val="left"/>
      <w:pPr>
        <w:ind w:left="360" w:hanging="360"/>
      </w:pPr>
      <w:rPr>
        <w:rFonts w:ascii="Wingdings" w:hAnsi="Wingdings" w:hint="default"/>
        <w:b/>
        <w:color w:val="17365D"/>
        <w:sz w:val="28"/>
      </w:rPr>
    </w:lvl>
    <w:lvl w:ilvl="1" w:tplc="23D29F50">
      <w:start w:val="1"/>
      <w:numFmt w:val="bullet"/>
      <w:lvlText w:val="o"/>
      <w:lvlJc w:val="left"/>
      <w:pPr>
        <w:ind w:left="1080" w:hanging="360"/>
      </w:pPr>
      <w:rPr>
        <w:rFonts w:ascii="Courier New" w:hAnsi="Courier New" w:cs="Courier New" w:hint="default"/>
      </w:rPr>
    </w:lvl>
    <w:lvl w:ilvl="2" w:tplc="27B21E98" w:tentative="1">
      <w:start w:val="1"/>
      <w:numFmt w:val="bullet"/>
      <w:lvlText w:val=""/>
      <w:lvlJc w:val="left"/>
      <w:pPr>
        <w:ind w:left="1800" w:hanging="360"/>
      </w:pPr>
      <w:rPr>
        <w:rFonts w:ascii="Wingdings" w:hAnsi="Wingdings" w:hint="default"/>
      </w:rPr>
    </w:lvl>
    <w:lvl w:ilvl="3" w:tplc="FA400352" w:tentative="1">
      <w:start w:val="1"/>
      <w:numFmt w:val="bullet"/>
      <w:lvlText w:val=""/>
      <w:lvlJc w:val="left"/>
      <w:pPr>
        <w:ind w:left="2520" w:hanging="360"/>
      </w:pPr>
      <w:rPr>
        <w:rFonts w:ascii="Symbol" w:hAnsi="Symbol" w:hint="default"/>
      </w:rPr>
    </w:lvl>
    <w:lvl w:ilvl="4" w:tplc="A5AC4938" w:tentative="1">
      <w:start w:val="1"/>
      <w:numFmt w:val="bullet"/>
      <w:lvlText w:val="o"/>
      <w:lvlJc w:val="left"/>
      <w:pPr>
        <w:ind w:left="3240" w:hanging="360"/>
      </w:pPr>
      <w:rPr>
        <w:rFonts w:ascii="Courier New" w:hAnsi="Courier New" w:cs="Courier New" w:hint="default"/>
      </w:rPr>
    </w:lvl>
    <w:lvl w:ilvl="5" w:tplc="7CE864D2" w:tentative="1">
      <w:start w:val="1"/>
      <w:numFmt w:val="bullet"/>
      <w:lvlText w:val=""/>
      <w:lvlJc w:val="left"/>
      <w:pPr>
        <w:ind w:left="3960" w:hanging="360"/>
      </w:pPr>
      <w:rPr>
        <w:rFonts w:ascii="Wingdings" w:hAnsi="Wingdings" w:hint="default"/>
      </w:rPr>
    </w:lvl>
    <w:lvl w:ilvl="6" w:tplc="64B2627E" w:tentative="1">
      <w:start w:val="1"/>
      <w:numFmt w:val="bullet"/>
      <w:lvlText w:val=""/>
      <w:lvlJc w:val="left"/>
      <w:pPr>
        <w:ind w:left="4680" w:hanging="360"/>
      </w:pPr>
      <w:rPr>
        <w:rFonts w:ascii="Symbol" w:hAnsi="Symbol" w:hint="default"/>
      </w:rPr>
    </w:lvl>
    <w:lvl w:ilvl="7" w:tplc="02D2739A" w:tentative="1">
      <w:start w:val="1"/>
      <w:numFmt w:val="bullet"/>
      <w:lvlText w:val="o"/>
      <w:lvlJc w:val="left"/>
      <w:pPr>
        <w:ind w:left="5400" w:hanging="360"/>
      </w:pPr>
      <w:rPr>
        <w:rFonts w:ascii="Courier New" w:hAnsi="Courier New" w:cs="Courier New" w:hint="default"/>
      </w:rPr>
    </w:lvl>
    <w:lvl w:ilvl="8" w:tplc="469A0CCE" w:tentative="1">
      <w:start w:val="1"/>
      <w:numFmt w:val="bullet"/>
      <w:lvlText w:val=""/>
      <w:lvlJc w:val="left"/>
      <w:pPr>
        <w:ind w:left="6120" w:hanging="360"/>
      </w:pPr>
      <w:rPr>
        <w:rFonts w:ascii="Wingdings" w:hAnsi="Wingdings" w:hint="default"/>
      </w:rPr>
    </w:lvl>
  </w:abstractNum>
  <w:abstractNum w:abstractNumId="19">
    <w:nsid w:val="20202E98"/>
    <w:multiLevelType w:val="multilevel"/>
    <w:tmpl w:val="6C3EDF0A"/>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9A18D8"/>
    <w:multiLevelType w:val="hybridMultilevel"/>
    <w:tmpl w:val="AA2E1AD0"/>
    <w:lvl w:ilvl="0" w:tplc="FD5EB42A">
      <w:start w:val="1"/>
      <w:numFmt w:val="bullet"/>
      <w:pStyle w:val="Procedur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6304B09"/>
    <w:multiLevelType w:val="multilevel"/>
    <w:tmpl w:val="D652ABA4"/>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0B0B90"/>
    <w:multiLevelType w:val="multilevel"/>
    <w:tmpl w:val="793699BA"/>
    <w:lvl w:ilvl="0">
      <w:start w:val="1"/>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085BC9"/>
    <w:multiLevelType w:val="multilevel"/>
    <w:tmpl w:val="DCD8EAF4"/>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E55EE5"/>
    <w:multiLevelType w:val="multilevel"/>
    <w:tmpl w:val="A0B01C44"/>
    <w:lvl w:ilvl="0">
      <w:start w:val="1"/>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9D2285"/>
    <w:multiLevelType w:val="multilevel"/>
    <w:tmpl w:val="2186729A"/>
    <w:lvl w:ilvl="0">
      <w:start w:val="5"/>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6B5F55"/>
    <w:multiLevelType w:val="multilevel"/>
    <w:tmpl w:val="69902788"/>
    <w:lvl w:ilvl="0">
      <w:start w:val="1"/>
      <w:numFmt w:val="decimal"/>
      <w:pStyle w:val="li"/>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E92556"/>
    <w:multiLevelType w:val="multilevel"/>
    <w:tmpl w:val="F956FC3C"/>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3D3E4B"/>
    <w:multiLevelType w:val="multilevel"/>
    <w:tmpl w:val="FAF41FB8"/>
    <w:lvl w:ilvl="0">
      <w:start w:val="1"/>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8A56A2"/>
    <w:multiLevelType w:val="multilevel"/>
    <w:tmpl w:val="9BB2A58E"/>
    <w:lvl w:ilvl="0">
      <w:numFmt w:val="decimal"/>
      <w:lvlText w:val=""/>
      <w:lvlJc w:val="left"/>
    </w:lvl>
    <w:lvl w:ilvl="1">
      <w:numFmt w:val="bullet"/>
      <w:lvlText w:val="o"/>
      <w:lvlJc w:val="right"/>
      <w:pPr>
        <w:keepLines/>
        <w:tabs>
          <w:tab w:val="num" w:pos="720"/>
        </w:tabs>
        <w:spacing w:before="100" w:line="0" w:lineRule="atLeast"/>
        <w:ind w:left="720" w:hanging="210"/>
      </w:pPr>
      <w:rPr>
        <w:rFonts w:ascii="Courier New" w:hAnsi="Courier New"/>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0225E3"/>
    <w:multiLevelType w:val="multilevel"/>
    <w:tmpl w:val="5F0008AE"/>
    <w:lvl w:ilvl="0">
      <w:start w:val="1"/>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953264"/>
    <w:multiLevelType w:val="hybridMultilevel"/>
    <w:tmpl w:val="E12E53B2"/>
    <w:lvl w:ilvl="0" w:tplc="19C64726">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2">
    <w:nsid w:val="36D964AB"/>
    <w:multiLevelType w:val="hybridMultilevel"/>
    <w:tmpl w:val="79E84A62"/>
    <w:lvl w:ilvl="0" w:tplc="80CEF5FC">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3">
    <w:nsid w:val="3A6F643C"/>
    <w:multiLevelType w:val="multilevel"/>
    <w:tmpl w:val="33329436"/>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F24F56"/>
    <w:multiLevelType w:val="multilevel"/>
    <w:tmpl w:val="F0FA6DEA"/>
    <w:lvl w:ilvl="0">
      <w:start w:val="1"/>
      <w:numFmt w:val="decimal"/>
      <w:lvlText w:val="%1."/>
      <w:lvlJc w:val="right"/>
      <w:pPr>
        <w:keepLines/>
        <w:tabs>
          <w:tab w:val="num" w:pos="420"/>
        </w:tabs>
        <w:spacing w:before="100" w:line="0" w:lineRule="atLeast"/>
        <w:ind w:left="420" w:hanging="210"/>
      </w:pPr>
      <w:rPr>
        <w:rFonts w:ascii="Arial" w:eastAsia="Arial" w:hAnsi="Arial" w:cs="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7447DA"/>
    <w:multiLevelType w:val="multilevel"/>
    <w:tmpl w:val="834426CA"/>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BF550C"/>
    <w:multiLevelType w:val="multilevel"/>
    <w:tmpl w:val="DD3CF33A"/>
    <w:lvl w:ilvl="0">
      <w:start w:val="4"/>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1DE19F8"/>
    <w:multiLevelType w:val="multilevel"/>
    <w:tmpl w:val="FC64435E"/>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BE0356"/>
    <w:multiLevelType w:val="multilevel"/>
    <w:tmpl w:val="47FA981E"/>
    <w:lvl w:ilvl="0">
      <w:start w:val="3"/>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3F19B6"/>
    <w:multiLevelType w:val="hybridMultilevel"/>
    <w:tmpl w:val="10C6C480"/>
    <w:lvl w:ilvl="0" w:tplc="6448AE68">
      <w:start w:val="1"/>
      <w:numFmt w:val="bullet"/>
      <w:pStyle w:val="BulletedList1"/>
      <w:lvlText w:val=""/>
      <w:lvlJc w:val="left"/>
      <w:pPr>
        <w:ind w:left="720" w:hanging="360"/>
      </w:pPr>
      <w:rPr>
        <w:rFonts w:ascii="Wingdings" w:hAnsi="Wingdings" w:hint="default"/>
        <w:spacing w:val="0"/>
        <w:kern w:val="0"/>
        <w:position w:val="-2"/>
        <w:sz w:val="24"/>
        <w:szCs w:val="56"/>
      </w:rPr>
    </w:lvl>
    <w:lvl w:ilvl="1" w:tplc="68C24D14" w:tentative="1">
      <w:start w:val="1"/>
      <w:numFmt w:val="bullet"/>
      <w:lvlText w:val="o"/>
      <w:lvlJc w:val="left"/>
      <w:pPr>
        <w:ind w:left="1440" w:hanging="360"/>
      </w:pPr>
      <w:rPr>
        <w:rFonts w:ascii="Courier New" w:hAnsi="Courier New" w:cs="Courier New" w:hint="default"/>
      </w:rPr>
    </w:lvl>
    <w:lvl w:ilvl="2" w:tplc="65A4B51C" w:tentative="1">
      <w:start w:val="1"/>
      <w:numFmt w:val="bullet"/>
      <w:lvlText w:val=""/>
      <w:lvlJc w:val="left"/>
      <w:pPr>
        <w:ind w:left="2160" w:hanging="360"/>
      </w:pPr>
      <w:rPr>
        <w:rFonts w:ascii="Wingdings" w:hAnsi="Wingdings" w:hint="default"/>
      </w:rPr>
    </w:lvl>
    <w:lvl w:ilvl="3" w:tplc="767C1514" w:tentative="1">
      <w:start w:val="1"/>
      <w:numFmt w:val="bullet"/>
      <w:lvlText w:val=""/>
      <w:lvlJc w:val="left"/>
      <w:pPr>
        <w:ind w:left="2880" w:hanging="360"/>
      </w:pPr>
      <w:rPr>
        <w:rFonts w:ascii="Symbol" w:hAnsi="Symbol" w:hint="default"/>
      </w:rPr>
    </w:lvl>
    <w:lvl w:ilvl="4" w:tplc="26C80A76" w:tentative="1">
      <w:start w:val="1"/>
      <w:numFmt w:val="bullet"/>
      <w:lvlText w:val="o"/>
      <w:lvlJc w:val="left"/>
      <w:pPr>
        <w:ind w:left="3600" w:hanging="360"/>
      </w:pPr>
      <w:rPr>
        <w:rFonts w:ascii="Courier New" w:hAnsi="Courier New" w:cs="Courier New" w:hint="default"/>
      </w:rPr>
    </w:lvl>
    <w:lvl w:ilvl="5" w:tplc="9AE4C772" w:tentative="1">
      <w:start w:val="1"/>
      <w:numFmt w:val="bullet"/>
      <w:lvlText w:val=""/>
      <w:lvlJc w:val="left"/>
      <w:pPr>
        <w:ind w:left="4320" w:hanging="360"/>
      </w:pPr>
      <w:rPr>
        <w:rFonts w:ascii="Wingdings" w:hAnsi="Wingdings" w:hint="default"/>
      </w:rPr>
    </w:lvl>
    <w:lvl w:ilvl="6" w:tplc="E94245E4" w:tentative="1">
      <w:start w:val="1"/>
      <w:numFmt w:val="bullet"/>
      <w:lvlText w:val=""/>
      <w:lvlJc w:val="left"/>
      <w:pPr>
        <w:ind w:left="5040" w:hanging="360"/>
      </w:pPr>
      <w:rPr>
        <w:rFonts w:ascii="Symbol" w:hAnsi="Symbol" w:hint="default"/>
      </w:rPr>
    </w:lvl>
    <w:lvl w:ilvl="7" w:tplc="A6C4284C" w:tentative="1">
      <w:start w:val="1"/>
      <w:numFmt w:val="bullet"/>
      <w:lvlText w:val="o"/>
      <w:lvlJc w:val="left"/>
      <w:pPr>
        <w:ind w:left="5760" w:hanging="360"/>
      </w:pPr>
      <w:rPr>
        <w:rFonts w:ascii="Courier New" w:hAnsi="Courier New" w:cs="Courier New" w:hint="default"/>
      </w:rPr>
    </w:lvl>
    <w:lvl w:ilvl="8" w:tplc="671892FC" w:tentative="1">
      <w:start w:val="1"/>
      <w:numFmt w:val="bullet"/>
      <w:lvlText w:val=""/>
      <w:lvlJc w:val="left"/>
      <w:pPr>
        <w:ind w:left="6480" w:hanging="360"/>
      </w:pPr>
      <w:rPr>
        <w:rFonts w:ascii="Wingdings" w:hAnsi="Wingdings" w:hint="default"/>
      </w:rPr>
    </w:lvl>
  </w:abstractNum>
  <w:abstractNum w:abstractNumId="40">
    <w:nsid w:val="46AE3C6B"/>
    <w:multiLevelType w:val="multilevel"/>
    <w:tmpl w:val="2624AD4C"/>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4767AE"/>
    <w:multiLevelType w:val="singleLevel"/>
    <w:tmpl w:val="24C03420"/>
    <w:lvl w:ilvl="0">
      <w:start w:val="1"/>
      <w:numFmt w:val="bullet"/>
      <w:pStyle w:val="Checklist1"/>
      <w:lvlText w:val=""/>
      <w:lvlJc w:val="left"/>
      <w:pPr>
        <w:ind w:left="360" w:hanging="360"/>
      </w:pPr>
      <w:rPr>
        <w:rFonts w:ascii="Wingdings 2" w:hAnsi="Wingdings 2"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4D4B0D8D"/>
    <w:multiLevelType w:val="hybridMultilevel"/>
    <w:tmpl w:val="FC04BAD6"/>
    <w:lvl w:ilvl="0" w:tplc="7176526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954EAC"/>
    <w:multiLevelType w:val="hybridMultilevel"/>
    <w:tmpl w:val="5BEAAB0E"/>
    <w:lvl w:ilvl="0" w:tplc="62C818CA">
      <w:start w:val="1"/>
      <w:numFmt w:val="bullet"/>
      <w:pStyle w:val="li4"/>
      <w:lvlText w:val=""/>
      <w:lvlJc w:val="left"/>
      <w:pPr>
        <w:ind w:left="965"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FB510F5"/>
    <w:multiLevelType w:val="multilevel"/>
    <w:tmpl w:val="6E0E8D18"/>
    <w:lvl w:ilvl="0">
      <w:start w:val="1"/>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0423865"/>
    <w:multiLevelType w:val="multilevel"/>
    <w:tmpl w:val="5AA875E4"/>
    <w:lvl w:ilvl="0">
      <w:start w:val="1"/>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0C7FDE"/>
    <w:multiLevelType w:val="multilevel"/>
    <w:tmpl w:val="843429BA"/>
    <w:lvl w:ilvl="0">
      <w:start w:val="1"/>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50F7AC8"/>
    <w:multiLevelType w:val="multilevel"/>
    <w:tmpl w:val="1FD4582E"/>
    <w:lvl w:ilvl="0">
      <w:numFmt w:val="decimal"/>
      <w:lvlText w:val=""/>
      <w:lvlJc w:val="left"/>
    </w:lvl>
    <w:lvl w:ilvl="1">
      <w:numFmt w:val="bullet"/>
      <w:lvlText w:val=""/>
      <w:lvlJc w:val="right"/>
      <w:pPr>
        <w:keepLines/>
        <w:tabs>
          <w:tab w:val="num" w:pos="780"/>
        </w:tabs>
        <w:spacing w:before="100" w:line="0" w:lineRule="atLeast"/>
        <w:ind w:left="780" w:hanging="210"/>
      </w:pPr>
      <w:rPr>
        <w:rFonts w:ascii="Wingdings" w:hAnsi="Wingdings"/>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C9542A"/>
    <w:multiLevelType w:val="multilevel"/>
    <w:tmpl w:val="0E122ACE"/>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31E39F6"/>
    <w:multiLevelType w:val="multilevel"/>
    <w:tmpl w:val="B15EF4A4"/>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3DA7C80"/>
    <w:multiLevelType w:val="multilevel"/>
    <w:tmpl w:val="FBDA7A18"/>
    <w:lvl w:ilvl="0">
      <w:start w:val="1"/>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4776C6D"/>
    <w:multiLevelType w:val="multilevel"/>
    <w:tmpl w:val="C27E13B8"/>
    <w:lvl w:ilvl="0">
      <w:start w:val="1"/>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A1538C"/>
    <w:multiLevelType w:val="multilevel"/>
    <w:tmpl w:val="CF9634EE"/>
    <w:lvl w:ilvl="0">
      <w:numFmt w:val="decimal"/>
      <w:lvlText w:val=""/>
      <w:lvlJc w:val="left"/>
    </w:lvl>
    <w:lvl w:ilvl="1">
      <w:numFmt w:val="bullet"/>
      <w:lvlText w:val="o"/>
      <w:lvlJc w:val="right"/>
      <w:pPr>
        <w:keepLines/>
        <w:tabs>
          <w:tab w:val="num" w:pos="615"/>
        </w:tabs>
        <w:spacing w:before="100" w:line="0" w:lineRule="atLeast"/>
        <w:ind w:left="615" w:hanging="210"/>
      </w:pPr>
      <w:rPr>
        <w:rFonts w:ascii="Courier New" w:hAnsi="Courier New"/>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0F52E7A"/>
    <w:multiLevelType w:val="multilevel"/>
    <w:tmpl w:val="531CBE8C"/>
    <w:lvl w:ilvl="0">
      <w:numFmt w:val="decimal"/>
      <w:lvlText w:val=""/>
      <w:lvlJc w:val="left"/>
    </w:lvl>
    <w:lvl w:ilvl="1">
      <w:numFmt w:val="bullet"/>
      <w:lvlText w:val="o"/>
      <w:lvlJc w:val="right"/>
      <w:pPr>
        <w:keepLines/>
        <w:tabs>
          <w:tab w:val="num" w:pos="615"/>
        </w:tabs>
        <w:spacing w:before="100" w:line="0" w:lineRule="atLeast"/>
        <w:ind w:left="615" w:hanging="210"/>
      </w:pPr>
      <w:rPr>
        <w:rFonts w:ascii="Courier New" w:hAnsi="Courier New"/>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10801B4"/>
    <w:multiLevelType w:val="multilevel"/>
    <w:tmpl w:val="0E48588A"/>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A276EC"/>
    <w:multiLevelType w:val="hybridMultilevel"/>
    <w:tmpl w:val="494C7A34"/>
    <w:lvl w:ilvl="0" w:tplc="9BA6BA1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6">
    <w:nsid w:val="74D85CA2"/>
    <w:multiLevelType w:val="hybridMultilevel"/>
    <w:tmpl w:val="8938B3BE"/>
    <w:lvl w:ilvl="0" w:tplc="BC2A5252">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7">
    <w:nsid w:val="75CB2ED5"/>
    <w:multiLevelType w:val="multilevel"/>
    <w:tmpl w:val="DC7AD3F4"/>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623648D"/>
    <w:multiLevelType w:val="multilevel"/>
    <w:tmpl w:val="7F42727C"/>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7A01103"/>
    <w:multiLevelType w:val="multilevel"/>
    <w:tmpl w:val="91B2E06C"/>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C2E3D9F"/>
    <w:multiLevelType w:val="multilevel"/>
    <w:tmpl w:val="975E5B0C"/>
    <w:lvl w:ilvl="0">
      <w:numFmt w:val="bullet"/>
      <w:lvlText w:val=""/>
      <w:lvlJc w:val="right"/>
      <w:pPr>
        <w:keepLines/>
        <w:tabs>
          <w:tab w:val="num" w:pos="285"/>
        </w:tabs>
        <w:spacing w:before="100" w:line="0" w:lineRule="atLeast"/>
        <w:ind w:left="285"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DAB6C9A"/>
    <w:multiLevelType w:val="multilevel"/>
    <w:tmpl w:val="4F026E42"/>
    <w:lvl w:ilvl="0">
      <w:numFmt w:val="decimal"/>
      <w:lvlText w:val=""/>
      <w:lvlJc w:val="left"/>
    </w:lvl>
    <w:lvl w:ilvl="1">
      <w:numFmt w:val="bullet"/>
      <w:lvlText w:val=""/>
      <w:lvlJc w:val="right"/>
      <w:pPr>
        <w:keepLines/>
        <w:tabs>
          <w:tab w:val="num" w:pos="780"/>
        </w:tabs>
        <w:spacing w:before="100" w:line="0" w:lineRule="atLeast"/>
        <w:ind w:left="780" w:hanging="210"/>
      </w:pPr>
      <w:rPr>
        <w:rFonts w:ascii="Wingdings" w:hAnsi="Wingdings"/>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E2D56E7"/>
    <w:multiLevelType w:val="multilevel"/>
    <w:tmpl w:val="6BAC3AE8"/>
    <w:lvl w:ilvl="0">
      <w:numFmt w:val="decimal"/>
      <w:lvlText w:val=""/>
      <w:lvlJc w:val="left"/>
    </w:lvl>
    <w:lvl w:ilvl="1">
      <w:numFmt w:val="bullet"/>
      <w:lvlText w:val="o"/>
      <w:lvlJc w:val="right"/>
      <w:pPr>
        <w:keepLines/>
        <w:tabs>
          <w:tab w:val="num" w:pos="615"/>
        </w:tabs>
        <w:spacing w:before="100" w:line="0" w:lineRule="atLeast"/>
        <w:ind w:left="615" w:hanging="210"/>
      </w:pPr>
      <w:rPr>
        <w:rFonts w:ascii="Courier New" w:hAnsi="Courier New"/>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2"/>
  </w:num>
  <w:num w:numId="3">
    <w:abstractNumId w:val="7"/>
  </w:num>
  <w:num w:numId="4">
    <w:abstractNumId w:val="6"/>
  </w:num>
  <w:num w:numId="5">
    <w:abstractNumId w:val="5"/>
  </w:num>
  <w:num w:numId="6">
    <w:abstractNumId w:val="4"/>
  </w:num>
  <w:num w:numId="7">
    <w:abstractNumId w:val="43"/>
  </w:num>
  <w:num w:numId="8">
    <w:abstractNumId w:val="18"/>
  </w:num>
  <w:num w:numId="9">
    <w:abstractNumId w:val="39"/>
  </w:num>
  <w:num w:numId="10">
    <w:abstractNumId w:val="41"/>
  </w:num>
  <w:num w:numId="11">
    <w:abstractNumId w:val="20"/>
  </w:num>
  <w:num w:numId="12">
    <w:abstractNumId w:val="34"/>
  </w:num>
  <w:num w:numId="13">
    <w:abstractNumId w:val="38"/>
  </w:num>
  <w:num w:numId="14">
    <w:abstractNumId w:val="24"/>
  </w:num>
  <w:num w:numId="15">
    <w:abstractNumId w:val="50"/>
  </w:num>
  <w:num w:numId="16">
    <w:abstractNumId w:val="33"/>
  </w:num>
  <w:num w:numId="17">
    <w:abstractNumId w:val="26"/>
  </w:num>
  <w:num w:numId="18">
    <w:abstractNumId w:val="45"/>
  </w:num>
  <w:num w:numId="19">
    <w:abstractNumId w:val="10"/>
  </w:num>
  <w:num w:numId="20">
    <w:abstractNumId w:val="35"/>
  </w:num>
  <w:num w:numId="21">
    <w:abstractNumId w:val="29"/>
  </w:num>
  <w:num w:numId="22">
    <w:abstractNumId w:val="48"/>
  </w:num>
  <w:num w:numId="23">
    <w:abstractNumId w:val="30"/>
  </w:num>
  <w:num w:numId="24">
    <w:abstractNumId w:val="21"/>
  </w:num>
  <w:num w:numId="25">
    <w:abstractNumId w:val="28"/>
  </w:num>
  <w:num w:numId="26">
    <w:abstractNumId w:val="19"/>
  </w:num>
  <w:num w:numId="27">
    <w:abstractNumId w:val="9"/>
  </w:num>
  <w:num w:numId="28">
    <w:abstractNumId w:val="12"/>
  </w:num>
  <w:num w:numId="29">
    <w:abstractNumId w:val="44"/>
  </w:num>
  <w:num w:numId="30">
    <w:abstractNumId w:val="27"/>
  </w:num>
  <w:num w:numId="31">
    <w:abstractNumId w:val="22"/>
  </w:num>
  <w:num w:numId="32">
    <w:abstractNumId w:val="61"/>
  </w:num>
  <w:num w:numId="33">
    <w:abstractNumId w:val="36"/>
  </w:num>
  <w:num w:numId="34">
    <w:abstractNumId w:val="47"/>
  </w:num>
  <w:num w:numId="35">
    <w:abstractNumId w:val="25"/>
  </w:num>
  <w:num w:numId="36">
    <w:abstractNumId w:val="58"/>
  </w:num>
  <w:num w:numId="37">
    <w:abstractNumId w:val="46"/>
  </w:num>
  <w:num w:numId="38">
    <w:abstractNumId w:val="15"/>
  </w:num>
  <w:num w:numId="39">
    <w:abstractNumId w:val="51"/>
  </w:num>
  <w:num w:numId="40">
    <w:abstractNumId w:val="49"/>
  </w:num>
  <w:num w:numId="41">
    <w:abstractNumId w:val="60"/>
  </w:num>
  <w:num w:numId="42">
    <w:abstractNumId w:val="17"/>
  </w:num>
  <w:num w:numId="43">
    <w:abstractNumId w:val="54"/>
  </w:num>
  <w:num w:numId="44">
    <w:abstractNumId w:val="11"/>
  </w:num>
  <w:num w:numId="45">
    <w:abstractNumId w:val="52"/>
  </w:num>
  <w:num w:numId="46">
    <w:abstractNumId w:val="59"/>
  </w:num>
  <w:num w:numId="47">
    <w:abstractNumId w:val="16"/>
  </w:num>
  <w:num w:numId="48">
    <w:abstractNumId w:val="13"/>
  </w:num>
  <w:num w:numId="49">
    <w:abstractNumId w:val="40"/>
  </w:num>
  <w:num w:numId="50">
    <w:abstractNumId w:val="53"/>
  </w:num>
  <w:num w:numId="51">
    <w:abstractNumId w:val="37"/>
  </w:num>
  <w:num w:numId="52">
    <w:abstractNumId w:val="62"/>
  </w:num>
  <w:num w:numId="53">
    <w:abstractNumId w:val="14"/>
  </w:num>
  <w:num w:numId="54">
    <w:abstractNumId w:val="57"/>
  </w:num>
  <w:num w:numId="55">
    <w:abstractNumId w:val="3"/>
  </w:num>
  <w:num w:numId="56">
    <w:abstractNumId w:val="2"/>
  </w:num>
  <w:num w:numId="57">
    <w:abstractNumId w:val="1"/>
  </w:num>
  <w:num w:numId="58">
    <w:abstractNumId w:val="0"/>
  </w:num>
  <w:num w:numId="59">
    <w:abstractNumId w:val="23"/>
  </w:num>
  <w:num w:numId="60">
    <w:abstractNumId w:val="32"/>
  </w:num>
  <w:num w:numId="61">
    <w:abstractNumId w:val="55"/>
  </w:num>
  <w:num w:numId="62">
    <w:abstractNumId w:val="31"/>
  </w:num>
  <w:num w:numId="63">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31"/>
    <w:rsid w:val="000260A4"/>
    <w:rsid w:val="0003234B"/>
    <w:rsid w:val="00032786"/>
    <w:rsid w:val="00040941"/>
    <w:rsid w:val="0005668D"/>
    <w:rsid w:val="00071692"/>
    <w:rsid w:val="00076F39"/>
    <w:rsid w:val="000821EC"/>
    <w:rsid w:val="00083590"/>
    <w:rsid w:val="0008373D"/>
    <w:rsid w:val="00093C2E"/>
    <w:rsid w:val="000A2D03"/>
    <w:rsid w:val="000A508E"/>
    <w:rsid w:val="000A5821"/>
    <w:rsid w:val="000A772D"/>
    <w:rsid w:val="000B4CDD"/>
    <w:rsid w:val="000B4EF3"/>
    <w:rsid w:val="000C0493"/>
    <w:rsid w:val="000C2239"/>
    <w:rsid w:val="000D086F"/>
    <w:rsid w:val="000D10B7"/>
    <w:rsid w:val="000E2D76"/>
    <w:rsid w:val="000E65E2"/>
    <w:rsid w:val="000F1C02"/>
    <w:rsid w:val="00103DD1"/>
    <w:rsid w:val="001067B3"/>
    <w:rsid w:val="00113A99"/>
    <w:rsid w:val="001168A3"/>
    <w:rsid w:val="00130D8E"/>
    <w:rsid w:val="00133BB6"/>
    <w:rsid w:val="0014181B"/>
    <w:rsid w:val="00146751"/>
    <w:rsid w:val="001542EA"/>
    <w:rsid w:val="001564A4"/>
    <w:rsid w:val="00164B79"/>
    <w:rsid w:val="00170A1E"/>
    <w:rsid w:val="00183ED2"/>
    <w:rsid w:val="00192E8B"/>
    <w:rsid w:val="001A5D15"/>
    <w:rsid w:val="001C197F"/>
    <w:rsid w:val="001C1E76"/>
    <w:rsid w:val="001D3A81"/>
    <w:rsid w:val="001D5B9F"/>
    <w:rsid w:val="001D7EC2"/>
    <w:rsid w:val="001E2EFB"/>
    <w:rsid w:val="001E79B5"/>
    <w:rsid w:val="001F15A8"/>
    <w:rsid w:val="001F20B2"/>
    <w:rsid w:val="001F557F"/>
    <w:rsid w:val="00200F53"/>
    <w:rsid w:val="00212299"/>
    <w:rsid w:val="00216468"/>
    <w:rsid w:val="00220731"/>
    <w:rsid w:val="00221578"/>
    <w:rsid w:val="00226E4C"/>
    <w:rsid w:val="002305EC"/>
    <w:rsid w:val="002345BC"/>
    <w:rsid w:val="00243BC8"/>
    <w:rsid w:val="00247F9D"/>
    <w:rsid w:val="00251E05"/>
    <w:rsid w:val="002565FD"/>
    <w:rsid w:val="002645EF"/>
    <w:rsid w:val="00270064"/>
    <w:rsid w:val="00270270"/>
    <w:rsid w:val="00287D20"/>
    <w:rsid w:val="002911A1"/>
    <w:rsid w:val="00291F72"/>
    <w:rsid w:val="002A106A"/>
    <w:rsid w:val="002A5E68"/>
    <w:rsid w:val="002B3019"/>
    <w:rsid w:val="002C55A4"/>
    <w:rsid w:val="002D5290"/>
    <w:rsid w:val="002E2886"/>
    <w:rsid w:val="002E3F50"/>
    <w:rsid w:val="002E519F"/>
    <w:rsid w:val="002E57F2"/>
    <w:rsid w:val="002F07B7"/>
    <w:rsid w:val="002F1E05"/>
    <w:rsid w:val="0030752A"/>
    <w:rsid w:val="003207BE"/>
    <w:rsid w:val="00331A7F"/>
    <w:rsid w:val="0033715E"/>
    <w:rsid w:val="00356963"/>
    <w:rsid w:val="00366F09"/>
    <w:rsid w:val="00387DE1"/>
    <w:rsid w:val="00390533"/>
    <w:rsid w:val="0039231D"/>
    <w:rsid w:val="00395B75"/>
    <w:rsid w:val="003A0C4D"/>
    <w:rsid w:val="003C4CEB"/>
    <w:rsid w:val="003D1AC6"/>
    <w:rsid w:val="003D6C61"/>
    <w:rsid w:val="003E6648"/>
    <w:rsid w:val="003E6853"/>
    <w:rsid w:val="003F2878"/>
    <w:rsid w:val="003F31BF"/>
    <w:rsid w:val="003F5A39"/>
    <w:rsid w:val="003F68AA"/>
    <w:rsid w:val="00413014"/>
    <w:rsid w:val="00416800"/>
    <w:rsid w:val="0042129E"/>
    <w:rsid w:val="004245C4"/>
    <w:rsid w:val="00455267"/>
    <w:rsid w:val="00457DD0"/>
    <w:rsid w:val="004842C5"/>
    <w:rsid w:val="00485704"/>
    <w:rsid w:val="004A2B1B"/>
    <w:rsid w:val="004B5D6B"/>
    <w:rsid w:val="004C42E2"/>
    <w:rsid w:val="004D46F8"/>
    <w:rsid w:val="004D7D58"/>
    <w:rsid w:val="004F2B37"/>
    <w:rsid w:val="004F31ED"/>
    <w:rsid w:val="005034C1"/>
    <w:rsid w:val="005042D3"/>
    <w:rsid w:val="00506B5E"/>
    <w:rsid w:val="00527AEB"/>
    <w:rsid w:val="005311B2"/>
    <w:rsid w:val="00556BEC"/>
    <w:rsid w:val="00564ED4"/>
    <w:rsid w:val="00583E48"/>
    <w:rsid w:val="0059405B"/>
    <w:rsid w:val="005A2118"/>
    <w:rsid w:val="005B4DE9"/>
    <w:rsid w:val="005B6996"/>
    <w:rsid w:val="005D01F6"/>
    <w:rsid w:val="005D0A00"/>
    <w:rsid w:val="005D1EAD"/>
    <w:rsid w:val="005D2734"/>
    <w:rsid w:val="005D4510"/>
    <w:rsid w:val="005F042D"/>
    <w:rsid w:val="005F0A28"/>
    <w:rsid w:val="005F78D7"/>
    <w:rsid w:val="0060070E"/>
    <w:rsid w:val="00630A8D"/>
    <w:rsid w:val="00643DF6"/>
    <w:rsid w:val="00653157"/>
    <w:rsid w:val="006547FD"/>
    <w:rsid w:val="00682CC5"/>
    <w:rsid w:val="00687E6A"/>
    <w:rsid w:val="006B403F"/>
    <w:rsid w:val="006C3C7E"/>
    <w:rsid w:val="006C7903"/>
    <w:rsid w:val="006E2DF3"/>
    <w:rsid w:val="006F025E"/>
    <w:rsid w:val="006F10E8"/>
    <w:rsid w:val="006F43DE"/>
    <w:rsid w:val="006F640A"/>
    <w:rsid w:val="00706908"/>
    <w:rsid w:val="00710EC2"/>
    <w:rsid w:val="00715A03"/>
    <w:rsid w:val="00725545"/>
    <w:rsid w:val="00727063"/>
    <w:rsid w:val="007331E5"/>
    <w:rsid w:val="00735843"/>
    <w:rsid w:val="00753E56"/>
    <w:rsid w:val="00753F66"/>
    <w:rsid w:val="007652C3"/>
    <w:rsid w:val="00772FCB"/>
    <w:rsid w:val="0077649B"/>
    <w:rsid w:val="00780457"/>
    <w:rsid w:val="0079557A"/>
    <w:rsid w:val="007A33AE"/>
    <w:rsid w:val="007A4FB9"/>
    <w:rsid w:val="007E2F2C"/>
    <w:rsid w:val="007E4F17"/>
    <w:rsid w:val="007E707E"/>
    <w:rsid w:val="007F4006"/>
    <w:rsid w:val="00810C93"/>
    <w:rsid w:val="008114AB"/>
    <w:rsid w:val="008246BE"/>
    <w:rsid w:val="0083340E"/>
    <w:rsid w:val="00846AC0"/>
    <w:rsid w:val="008563C6"/>
    <w:rsid w:val="008655C9"/>
    <w:rsid w:val="00867277"/>
    <w:rsid w:val="0087327A"/>
    <w:rsid w:val="00875CD3"/>
    <w:rsid w:val="008A0831"/>
    <w:rsid w:val="008A28F7"/>
    <w:rsid w:val="008B76C5"/>
    <w:rsid w:val="008D0F96"/>
    <w:rsid w:val="008E54C1"/>
    <w:rsid w:val="008F1092"/>
    <w:rsid w:val="00900022"/>
    <w:rsid w:val="009136F5"/>
    <w:rsid w:val="00917BEB"/>
    <w:rsid w:val="009253CB"/>
    <w:rsid w:val="00936EB8"/>
    <w:rsid w:val="0095220F"/>
    <w:rsid w:val="00954325"/>
    <w:rsid w:val="00955795"/>
    <w:rsid w:val="009578B2"/>
    <w:rsid w:val="009849A6"/>
    <w:rsid w:val="00984E46"/>
    <w:rsid w:val="00987372"/>
    <w:rsid w:val="009A331C"/>
    <w:rsid w:val="009A3A84"/>
    <w:rsid w:val="009A40AC"/>
    <w:rsid w:val="009A61CA"/>
    <w:rsid w:val="009B00C2"/>
    <w:rsid w:val="009C3356"/>
    <w:rsid w:val="009C42C6"/>
    <w:rsid w:val="009C693C"/>
    <w:rsid w:val="009D6D9A"/>
    <w:rsid w:val="009D6EA5"/>
    <w:rsid w:val="009E01EB"/>
    <w:rsid w:val="009E02E5"/>
    <w:rsid w:val="009E0CA4"/>
    <w:rsid w:val="009E29D2"/>
    <w:rsid w:val="009E5D78"/>
    <w:rsid w:val="009E788F"/>
    <w:rsid w:val="009F47CF"/>
    <w:rsid w:val="00A023C4"/>
    <w:rsid w:val="00A0334D"/>
    <w:rsid w:val="00A232DA"/>
    <w:rsid w:val="00A24438"/>
    <w:rsid w:val="00A27751"/>
    <w:rsid w:val="00A27F25"/>
    <w:rsid w:val="00A45B6A"/>
    <w:rsid w:val="00A543C5"/>
    <w:rsid w:val="00A5713A"/>
    <w:rsid w:val="00A61254"/>
    <w:rsid w:val="00A630D1"/>
    <w:rsid w:val="00A72FDB"/>
    <w:rsid w:val="00AA7DE4"/>
    <w:rsid w:val="00AB7E84"/>
    <w:rsid w:val="00AC2175"/>
    <w:rsid w:val="00AE6544"/>
    <w:rsid w:val="00B12077"/>
    <w:rsid w:val="00B20642"/>
    <w:rsid w:val="00B224CC"/>
    <w:rsid w:val="00B24F21"/>
    <w:rsid w:val="00B44E03"/>
    <w:rsid w:val="00B75962"/>
    <w:rsid w:val="00B8178E"/>
    <w:rsid w:val="00B86D4D"/>
    <w:rsid w:val="00B875DF"/>
    <w:rsid w:val="00BB303A"/>
    <w:rsid w:val="00BC32E8"/>
    <w:rsid w:val="00BC48EF"/>
    <w:rsid w:val="00BE37EA"/>
    <w:rsid w:val="00BE4CB1"/>
    <w:rsid w:val="00C102F1"/>
    <w:rsid w:val="00C1515B"/>
    <w:rsid w:val="00C17D4E"/>
    <w:rsid w:val="00C213B9"/>
    <w:rsid w:val="00C3091F"/>
    <w:rsid w:val="00C50342"/>
    <w:rsid w:val="00C572B1"/>
    <w:rsid w:val="00C5785A"/>
    <w:rsid w:val="00C7267C"/>
    <w:rsid w:val="00C73CC3"/>
    <w:rsid w:val="00CA1DCE"/>
    <w:rsid w:val="00CA7A63"/>
    <w:rsid w:val="00CB6925"/>
    <w:rsid w:val="00CC23F1"/>
    <w:rsid w:val="00CD0BF3"/>
    <w:rsid w:val="00CF222E"/>
    <w:rsid w:val="00CF2285"/>
    <w:rsid w:val="00D061AE"/>
    <w:rsid w:val="00D11ACE"/>
    <w:rsid w:val="00D152FF"/>
    <w:rsid w:val="00D34212"/>
    <w:rsid w:val="00D35B1E"/>
    <w:rsid w:val="00D53802"/>
    <w:rsid w:val="00D65614"/>
    <w:rsid w:val="00D971E4"/>
    <w:rsid w:val="00DA45C4"/>
    <w:rsid w:val="00DB0249"/>
    <w:rsid w:val="00DB4E49"/>
    <w:rsid w:val="00DB6AC2"/>
    <w:rsid w:val="00DC4A5D"/>
    <w:rsid w:val="00DC7310"/>
    <w:rsid w:val="00DD3367"/>
    <w:rsid w:val="00DD3664"/>
    <w:rsid w:val="00DE3A58"/>
    <w:rsid w:val="00E00878"/>
    <w:rsid w:val="00E0741E"/>
    <w:rsid w:val="00E07F6D"/>
    <w:rsid w:val="00E10FE8"/>
    <w:rsid w:val="00E2151F"/>
    <w:rsid w:val="00E237F3"/>
    <w:rsid w:val="00E26C09"/>
    <w:rsid w:val="00E273F9"/>
    <w:rsid w:val="00E31D6B"/>
    <w:rsid w:val="00E66192"/>
    <w:rsid w:val="00E67885"/>
    <w:rsid w:val="00E72F1F"/>
    <w:rsid w:val="00E7441D"/>
    <w:rsid w:val="00E96492"/>
    <w:rsid w:val="00E9731A"/>
    <w:rsid w:val="00EA0B29"/>
    <w:rsid w:val="00EA63C6"/>
    <w:rsid w:val="00EA744B"/>
    <w:rsid w:val="00EC642E"/>
    <w:rsid w:val="00EF703D"/>
    <w:rsid w:val="00EF791B"/>
    <w:rsid w:val="00F013B1"/>
    <w:rsid w:val="00F068E0"/>
    <w:rsid w:val="00F14C59"/>
    <w:rsid w:val="00F16140"/>
    <w:rsid w:val="00F2779C"/>
    <w:rsid w:val="00F42C0A"/>
    <w:rsid w:val="00F42D25"/>
    <w:rsid w:val="00F76081"/>
    <w:rsid w:val="00F95781"/>
    <w:rsid w:val="00FA0A72"/>
    <w:rsid w:val="00FB0577"/>
    <w:rsid w:val="00FB34D9"/>
    <w:rsid w:val="00FE3FAE"/>
    <w:rsid w:val="00FE4C64"/>
    <w:rsid w:val="00FE5AE3"/>
    <w:rsid w:val="00FF5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543C5"/>
  </w:style>
  <w:style w:type="paragraph" w:styleId="Heading1">
    <w:name w:val="heading 1"/>
    <w:basedOn w:val="Normal"/>
    <w:next w:val="Normal"/>
    <w:link w:val="Heading1Char"/>
    <w:uiPriority w:val="9"/>
    <w:qFormat/>
    <w:rsid w:val="00A543C5"/>
    <w:pPr>
      <w:keepNext/>
      <w:spacing w:before="600" w:after="268" w:line="0" w:lineRule="atLeast"/>
      <w:outlineLvl w:val="0"/>
    </w:pPr>
    <w:rPr>
      <w:rFonts w:eastAsia="Times New Roman"/>
      <w:b/>
      <w:bCs/>
      <w:color w:val="005581"/>
      <w:sz w:val="40"/>
      <w:szCs w:val="32"/>
    </w:rPr>
  </w:style>
  <w:style w:type="paragraph" w:styleId="Heading2">
    <w:name w:val="heading 2"/>
    <w:basedOn w:val="Normal"/>
    <w:next w:val="Normal"/>
    <w:link w:val="Heading2Char"/>
    <w:unhideWhenUsed/>
    <w:qFormat/>
    <w:rsid w:val="00A543C5"/>
    <w:pPr>
      <w:keepNext/>
      <w:spacing w:before="219" w:after="219"/>
      <w:outlineLvl w:val="1"/>
    </w:pPr>
    <w:rPr>
      <w:rFonts w:eastAsia="Times New Roman" w:cs="Times New Roman"/>
      <w:b/>
      <w:bCs/>
      <w:iCs/>
      <w:color w:val="005581"/>
      <w:sz w:val="29"/>
      <w:szCs w:val="28"/>
    </w:rPr>
  </w:style>
  <w:style w:type="paragraph" w:styleId="Heading3">
    <w:name w:val="heading 3"/>
    <w:basedOn w:val="Normal"/>
    <w:next w:val="Normal"/>
    <w:link w:val="Heading3Char"/>
    <w:semiHidden/>
    <w:unhideWhenUsed/>
    <w:qFormat/>
    <w:rsid w:val="00A543C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noborder">
    <w:name w:val="td_noborder"/>
    <w:rsid w:val="00A543C5"/>
    <w:rPr>
      <w:sz w:val="19"/>
    </w:rPr>
  </w:style>
  <w:style w:type="character" w:customStyle="1" w:styleId="variable">
    <w:name w:val="variable"/>
    <w:rsid w:val="00A543C5"/>
    <w:rPr>
      <w:i/>
      <w:color w:val="000000"/>
      <w:sz w:val="20"/>
    </w:rPr>
  </w:style>
  <w:style w:type="character" w:customStyle="1" w:styleId="variable1">
    <w:name w:val="variable_1"/>
    <w:rsid w:val="00A543C5"/>
    <w:rPr>
      <w:color w:val="000000"/>
      <w:sz w:val="20"/>
    </w:rPr>
  </w:style>
  <w:style w:type="paragraph" w:customStyle="1" w:styleId="pNoIndent">
    <w:name w:val="p_NoIndent"/>
    <w:rsid w:val="00A543C5"/>
    <w:pPr>
      <w:keepLines/>
      <w:spacing w:before="195" w:after="39"/>
    </w:pPr>
    <w:rPr>
      <w:sz w:val="19"/>
    </w:rPr>
  </w:style>
  <w:style w:type="paragraph" w:customStyle="1" w:styleId="p">
    <w:name w:val="p"/>
    <w:rsid w:val="00D34212"/>
    <w:pPr>
      <w:keepLines/>
      <w:spacing w:before="195" w:after="39"/>
    </w:pPr>
  </w:style>
  <w:style w:type="paragraph" w:customStyle="1" w:styleId="pCoverProductName">
    <w:name w:val="p_CoverProductName"/>
    <w:rsid w:val="00A543C5"/>
    <w:pPr>
      <w:keepLines/>
      <w:jc w:val="right"/>
    </w:pPr>
    <w:rPr>
      <w:b/>
      <w:color w:val="005581"/>
      <w:spacing w:val="45"/>
      <w:sz w:val="40"/>
    </w:rPr>
  </w:style>
  <w:style w:type="character" w:customStyle="1" w:styleId="variable2">
    <w:name w:val="variable_2"/>
    <w:rsid w:val="00A543C5"/>
    <w:rPr>
      <w:color w:val="005581"/>
      <w:sz w:val="40"/>
    </w:rPr>
  </w:style>
  <w:style w:type="character" w:customStyle="1" w:styleId="sup">
    <w:name w:val="sup"/>
    <w:rsid w:val="00A543C5"/>
    <w:rPr>
      <w:color w:val="005581"/>
      <w:sz w:val="33"/>
      <w:vertAlign w:val="superscript"/>
    </w:rPr>
  </w:style>
  <w:style w:type="paragraph" w:customStyle="1" w:styleId="pCoverTitle">
    <w:name w:val="p_CoverTitle"/>
    <w:rsid w:val="00A543C5"/>
    <w:pPr>
      <w:keepLines/>
      <w:spacing w:after="111"/>
      <w:jc w:val="right"/>
    </w:pPr>
    <w:rPr>
      <w:b/>
      <w:color w:val="005581"/>
      <w:sz w:val="56"/>
    </w:rPr>
  </w:style>
  <w:style w:type="character" w:customStyle="1" w:styleId="variable3">
    <w:name w:val="variable_3"/>
    <w:rsid w:val="00A543C5"/>
    <w:rPr>
      <w:color w:val="005581"/>
      <w:sz w:val="56"/>
    </w:rPr>
  </w:style>
  <w:style w:type="paragraph" w:customStyle="1" w:styleId="pCoverText">
    <w:name w:val="p_CoverText"/>
    <w:rsid w:val="00A543C5"/>
    <w:pPr>
      <w:keepLines/>
      <w:spacing w:after="55"/>
      <w:jc w:val="right"/>
    </w:pPr>
    <w:rPr>
      <w:color w:val="005581"/>
      <w:sz w:val="28"/>
    </w:rPr>
  </w:style>
  <w:style w:type="character" w:customStyle="1" w:styleId="variable4">
    <w:name w:val="variable_4"/>
    <w:rsid w:val="00A543C5"/>
    <w:rPr>
      <w:color w:val="005581"/>
      <w:sz w:val="28"/>
    </w:rPr>
  </w:style>
  <w:style w:type="paragraph" w:customStyle="1" w:styleId="h1TOC">
    <w:name w:val="h1_TOC"/>
    <w:rsid w:val="00A543C5"/>
    <w:pPr>
      <w:keepNext/>
      <w:spacing w:after="78" w:line="0" w:lineRule="atLeast"/>
    </w:pPr>
    <w:rPr>
      <w:b/>
      <w:color w:val="005581"/>
      <w:sz w:val="39"/>
    </w:rPr>
  </w:style>
  <w:style w:type="paragraph" w:styleId="TOC1">
    <w:name w:val="toc 1"/>
    <w:uiPriority w:val="39"/>
    <w:rsid w:val="00A543C5"/>
    <w:pPr>
      <w:keepLines/>
      <w:tabs>
        <w:tab w:val="right" w:leader="dot" w:pos="9331"/>
      </w:tabs>
      <w:spacing w:before="240" w:after="48"/>
    </w:pPr>
    <w:rPr>
      <w:b/>
      <w:sz w:val="24"/>
    </w:rPr>
  </w:style>
  <w:style w:type="paragraph" w:styleId="TOC2">
    <w:name w:val="toc 2"/>
    <w:uiPriority w:val="39"/>
    <w:rsid w:val="00A543C5"/>
    <w:pPr>
      <w:keepLines/>
      <w:tabs>
        <w:tab w:val="right" w:leader="dot" w:pos="9346"/>
      </w:tabs>
      <w:spacing w:before="240" w:after="48"/>
      <w:ind w:left="200"/>
    </w:pPr>
    <w:rPr>
      <w:sz w:val="24"/>
    </w:rPr>
  </w:style>
  <w:style w:type="paragraph" w:styleId="TOC3">
    <w:name w:val="toc 3"/>
    <w:uiPriority w:val="39"/>
    <w:rsid w:val="00A543C5"/>
    <w:pPr>
      <w:keepLines/>
      <w:tabs>
        <w:tab w:val="right" w:leader="dot" w:pos="9360"/>
      </w:tabs>
      <w:spacing w:before="60" w:after="60"/>
      <w:ind w:left="403"/>
    </w:pPr>
    <w:rPr>
      <w:sz w:val="22"/>
    </w:rPr>
  </w:style>
  <w:style w:type="paragraph" w:styleId="TOC4">
    <w:name w:val="toc 4"/>
    <w:uiPriority w:val="39"/>
    <w:rsid w:val="00A543C5"/>
    <w:pPr>
      <w:keepLines/>
      <w:tabs>
        <w:tab w:val="right" w:leader="dot" w:pos="9360"/>
      </w:tabs>
      <w:spacing w:before="40" w:after="40"/>
      <w:ind w:left="605"/>
    </w:pPr>
    <w:rPr>
      <w:sz w:val="22"/>
    </w:rPr>
  </w:style>
  <w:style w:type="paragraph" w:styleId="TOC5">
    <w:name w:val="toc 5"/>
    <w:rsid w:val="00A543C5"/>
    <w:pPr>
      <w:keepLines/>
      <w:tabs>
        <w:tab w:val="right" w:leader="dot" w:pos="7900"/>
      </w:tabs>
      <w:spacing w:before="240" w:after="48"/>
      <w:ind w:left="800"/>
    </w:pPr>
    <w:rPr>
      <w:sz w:val="24"/>
    </w:rPr>
  </w:style>
  <w:style w:type="paragraph" w:styleId="TOC6">
    <w:name w:val="toc 6"/>
    <w:rsid w:val="00A543C5"/>
    <w:pPr>
      <w:keepLines/>
      <w:tabs>
        <w:tab w:val="right" w:leader="dot" w:pos="7900"/>
      </w:tabs>
      <w:spacing w:before="240" w:after="48"/>
      <w:ind w:left="1000"/>
    </w:pPr>
    <w:rPr>
      <w:sz w:val="24"/>
    </w:rPr>
  </w:style>
  <w:style w:type="paragraph" w:styleId="TOC7">
    <w:name w:val="toc 7"/>
    <w:rsid w:val="00A543C5"/>
    <w:pPr>
      <w:keepLines/>
      <w:tabs>
        <w:tab w:val="right" w:leader="dot" w:pos="7900"/>
      </w:tabs>
      <w:spacing w:before="240" w:after="48"/>
      <w:ind w:left="1200"/>
    </w:pPr>
    <w:rPr>
      <w:sz w:val="24"/>
    </w:rPr>
  </w:style>
  <w:style w:type="paragraph" w:styleId="TOC8">
    <w:name w:val="toc 8"/>
    <w:rsid w:val="00A543C5"/>
    <w:pPr>
      <w:keepLines/>
      <w:tabs>
        <w:tab w:val="right" w:leader="dot" w:pos="7900"/>
      </w:tabs>
      <w:spacing w:before="240" w:after="48"/>
      <w:ind w:left="1400"/>
    </w:pPr>
    <w:rPr>
      <w:sz w:val="24"/>
    </w:rPr>
  </w:style>
  <w:style w:type="paragraph" w:styleId="TOC9">
    <w:name w:val="toc 9"/>
    <w:rsid w:val="00A543C5"/>
    <w:pPr>
      <w:keepLines/>
      <w:tabs>
        <w:tab w:val="right" w:leader="dot" w:pos="7900"/>
      </w:tabs>
      <w:spacing w:before="240" w:after="48"/>
      <w:ind w:left="1600"/>
    </w:pPr>
    <w:rPr>
      <w:sz w:val="24"/>
    </w:rPr>
  </w:style>
  <w:style w:type="paragraph" w:customStyle="1" w:styleId="h1">
    <w:name w:val="h1"/>
    <w:rsid w:val="00A543C5"/>
    <w:pPr>
      <w:keepNext/>
      <w:spacing w:before="585" w:after="261" w:line="0" w:lineRule="atLeast"/>
      <w:outlineLvl w:val="0"/>
    </w:pPr>
    <w:rPr>
      <w:b/>
      <w:color w:val="005581"/>
      <w:sz w:val="39"/>
    </w:rPr>
  </w:style>
  <w:style w:type="paragraph" w:customStyle="1" w:styleId="td">
    <w:name w:val="td"/>
    <w:rsid w:val="00A543C5"/>
    <w:rPr>
      <w:sz w:val="19"/>
    </w:rPr>
  </w:style>
  <w:style w:type="paragraph" w:customStyle="1" w:styleId="p1">
    <w:name w:val="p_1"/>
    <w:rsid w:val="00D34212"/>
    <w:pPr>
      <w:keepLines/>
      <w:spacing w:after="39"/>
    </w:pPr>
  </w:style>
  <w:style w:type="paragraph" w:customStyle="1" w:styleId="li">
    <w:name w:val="li"/>
    <w:rsid w:val="00C50342"/>
    <w:pPr>
      <w:numPr>
        <w:numId w:val="17"/>
      </w:numPr>
      <w:ind w:left="432"/>
    </w:pPr>
    <w:rPr>
      <w:color w:val="000000"/>
    </w:rPr>
  </w:style>
  <w:style w:type="character" w:customStyle="1" w:styleId="b">
    <w:name w:val="b"/>
    <w:rsid w:val="00A543C5"/>
    <w:rPr>
      <w:b/>
      <w:color w:val="000000"/>
      <w:sz w:val="20"/>
      <w:bdr w:val="none" w:sz="0" w:space="0" w:color="auto"/>
    </w:rPr>
  </w:style>
  <w:style w:type="paragraph" w:customStyle="1" w:styleId="p2">
    <w:name w:val="p_2"/>
    <w:rsid w:val="00A543C5"/>
    <w:pPr>
      <w:keepLines/>
      <w:spacing w:after="97"/>
      <w:ind w:left="600"/>
    </w:pPr>
    <w:rPr>
      <w:sz w:val="19"/>
    </w:rPr>
  </w:style>
  <w:style w:type="character" w:customStyle="1" w:styleId="xref">
    <w:name w:val="xref"/>
    <w:rsid w:val="00A543C5"/>
    <w:rPr>
      <w:color w:val="0000FF"/>
      <w:sz w:val="20"/>
    </w:rPr>
  </w:style>
  <w:style w:type="paragraph" w:customStyle="1" w:styleId="h2">
    <w:name w:val="h2"/>
    <w:rsid w:val="00A543C5"/>
    <w:pPr>
      <w:keepNext/>
      <w:spacing w:before="219" w:after="219" w:line="0" w:lineRule="atLeast"/>
      <w:outlineLvl w:val="1"/>
    </w:pPr>
    <w:rPr>
      <w:b/>
      <w:color w:val="005581"/>
      <w:sz w:val="29"/>
    </w:rPr>
  </w:style>
  <w:style w:type="paragraph" w:customStyle="1" w:styleId="divtip">
    <w:name w:val="div_tip"/>
    <w:rsid w:val="00A543C5"/>
    <w:pPr>
      <w:keepLines/>
      <w:pBdr>
        <w:top w:val="single" w:sz="18" w:space="4" w:color="auto"/>
        <w:bottom w:val="single" w:sz="12" w:space="4" w:color="auto"/>
      </w:pBdr>
      <w:shd w:val="clear" w:color="auto" w:fill="FFFFFF"/>
      <w:spacing w:before="156" w:after="156"/>
    </w:pPr>
    <w:rPr>
      <w:shd w:val="clear" w:color="auto" w:fill="FFFFFF"/>
    </w:rPr>
  </w:style>
  <w:style w:type="paragraph" w:customStyle="1" w:styleId="li1">
    <w:name w:val="li_1"/>
    <w:rsid w:val="00A543C5"/>
    <w:pPr>
      <w:spacing w:before="58" w:line="0" w:lineRule="atLeast"/>
      <w:ind w:left="600"/>
    </w:pPr>
    <w:rPr>
      <w:sz w:val="19"/>
    </w:rPr>
  </w:style>
  <w:style w:type="paragraph" w:customStyle="1" w:styleId="p3">
    <w:name w:val="p_3"/>
    <w:rsid w:val="00D34212"/>
    <w:pPr>
      <w:keepLines/>
      <w:spacing w:before="60" w:after="40"/>
      <w:ind w:left="450"/>
    </w:pPr>
  </w:style>
  <w:style w:type="paragraph" w:customStyle="1" w:styleId="p4">
    <w:name w:val="p_4"/>
    <w:rsid w:val="00D34212"/>
    <w:pPr>
      <w:keepLines/>
      <w:spacing w:before="39" w:after="97"/>
      <w:ind w:left="720"/>
    </w:pPr>
  </w:style>
  <w:style w:type="paragraph" w:customStyle="1" w:styleId="divtip1">
    <w:name w:val="div_tip_1"/>
    <w:basedOn w:val="divtip"/>
    <w:autoRedefine/>
    <w:rsid w:val="00212299"/>
    <w:pPr>
      <w:ind w:left="450"/>
    </w:pPr>
  </w:style>
  <w:style w:type="character" w:customStyle="1" w:styleId="b1">
    <w:name w:val="b_1"/>
    <w:rsid w:val="00A543C5"/>
    <w:rPr>
      <w:b/>
      <w:color w:val="FF0000"/>
      <w:sz w:val="20"/>
    </w:rPr>
  </w:style>
  <w:style w:type="paragraph" w:customStyle="1" w:styleId="ththHorizBordersOnly">
    <w:name w:val="th_th_HorizBordersOnly"/>
    <w:rsid w:val="00A543C5"/>
    <w:pPr>
      <w:keepNext/>
      <w:spacing w:line="240" w:lineRule="atLeast"/>
    </w:pPr>
    <w:rPr>
      <w:b/>
      <w:color w:val="113359"/>
    </w:rPr>
  </w:style>
  <w:style w:type="paragraph" w:customStyle="1" w:styleId="tdHorizBordersOnly">
    <w:name w:val="td_HorizBordersOnly"/>
    <w:rsid w:val="009578B2"/>
  </w:style>
  <w:style w:type="paragraph" w:customStyle="1" w:styleId="li2">
    <w:name w:val="li_2"/>
    <w:rsid w:val="00A543C5"/>
    <w:pPr>
      <w:spacing w:before="58" w:line="0" w:lineRule="atLeast"/>
      <w:ind w:left="1200"/>
    </w:pPr>
    <w:rPr>
      <w:sz w:val="19"/>
    </w:rPr>
  </w:style>
  <w:style w:type="paragraph" w:customStyle="1" w:styleId="li3">
    <w:name w:val="li_3"/>
    <w:rsid w:val="00A543C5"/>
    <w:pPr>
      <w:spacing w:before="97" w:line="0" w:lineRule="atLeast"/>
      <w:ind w:left="502"/>
    </w:pPr>
    <w:rPr>
      <w:sz w:val="19"/>
    </w:rPr>
  </w:style>
  <w:style w:type="character" w:customStyle="1" w:styleId="span">
    <w:name w:val="span"/>
    <w:rsid w:val="00A543C5"/>
    <w:rPr>
      <w:color w:val="005581"/>
      <w:sz w:val="20"/>
    </w:rPr>
  </w:style>
  <w:style w:type="character" w:customStyle="1" w:styleId="b2">
    <w:name w:val="b_2"/>
    <w:rsid w:val="00A543C5"/>
    <w:rPr>
      <w:b/>
      <w:color w:val="005581"/>
      <w:sz w:val="20"/>
    </w:rPr>
  </w:style>
  <w:style w:type="paragraph" w:customStyle="1" w:styleId="p5">
    <w:name w:val="p_5"/>
    <w:rsid w:val="00A543C5"/>
    <w:pPr>
      <w:keepLines/>
      <w:spacing w:before="39" w:after="39"/>
      <w:ind w:left="975"/>
    </w:pPr>
    <w:rPr>
      <w:sz w:val="19"/>
    </w:rPr>
  </w:style>
  <w:style w:type="paragraph" w:customStyle="1" w:styleId="th">
    <w:name w:val="th"/>
    <w:rsid w:val="00A543C5"/>
    <w:pPr>
      <w:keepNext/>
      <w:spacing w:line="240" w:lineRule="atLeast"/>
    </w:pPr>
    <w:rPr>
      <w:b/>
      <w:color w:val="113359"/>
    </w:rPr>
  </w:style>
  <w:style w:type="character" w:customStyle="1" w:styleId="b3">
    <w:name w:val="b_3"/>
    <w:rsid w:val="00A543C5"/>
    <w:rPr>
      <w:b/>
      <w:color w:val="113359"/>
      <w:sz w:val="22"/>
    </w:rPr>
  </w:style>
  <w:style w:type="character" w:customStyle="1" w:styleId="span1">
    <w:name w:val="span_1"/>
    <w:rsid w:val="00A543C5"/>
    <w:rPr>
      <w:color w:val="113359"/>
      <w:sz w:val="22"/>
    </w:rPr>
  </w:style>
  <w:style w:type="paragraph" w:customStyle="1" w:styleId="p6">
    <w:name w:val="p_6"/>
    <w:rsid w:val="00A543C5"/>
    <w:pPr>
      <w:keepLines/>
    </w:pPr>
    <w:rPr>
      <w:b/>
      <w:color w:val="113359"/>
    </w:rPr>
  </w:style>
  <w:style w:type="paragraph" w:customStyle="1" w:styleId="li4">
    <w:name w:val="li_4"/>
    <w:rsid w:val="00A543C5"/>
    <w:pPr>
      <w:numPr>
        <w:numId w:val="7"/>
      </w:numPr>
      <w:tabs>
        <w:tab w:val="left" w:pos="792"/>
      </w:tabs>
      <w:spacing w:before="60" w:line="0" w:lineRule="atLeast"/>
    </w:pPr>
  </w:style>
  <w:style w:type="character" w:customStyle="1" w:styleId="span2">
    <w:name w:val="span_2"/>
    <w:rsid w:val="00A543C5"/>
    <w:rPr>
      <w:color w:val="FF0000"/>
      <w:sz w:val="20"/>
    </w:rPr>
  </w:style>
  <w:style w:type="paragraph" w:customStyle="1" w:styleId="address">
    <w:name w:val="address"/>
    <w:rsid w:val="00A543C5"/>
    <w:rPr>
      <w:i/>
      <w:sz w:val="19"/>
    </w:rPr>
  </w:style>
  <w:style w:type="paragraph" w:styleId="Header">
    <w:name w:val="header"/>
    <w:basedOn w:val="Normal"/>
    <w:link w:val="HeaderChar"/>
    <w:rsid w:val="00A543C5"/>
    <w:pPr>
      <w:tabs>
        <w:tab w:val="center" w:pos="4680"/>
        <w:tab w:val="right" w:pos="9360"/>
      </w:tabs>
    </w:pPr>
  </w:style>
  <w:style w:type="character" w:customStyle="1" w:styleId="HeaderChar">
    <w:name w:val="Header Char"/>
    <w:link w:val="Header"/>
    <w:rsid w:val="00A543C5"/>
  </w:style>
  <w:style w:type="paragraph" w:styleId="Footer">
    <w:name w:val="footer"/>
    <w:basedOn w:val="Normal"/>
    <w:link w:val="FooterChar"/>
    <w:rsid w:val="00A543C5"/>
    <w:pPr>
      <w:tabs>
        <w:tab w:val="center" w:pos="4680"/>
        <w:tab w:val="right" w:pos="9360"/>
      </w:tabs>
    </w:pPr>
  </w:style>
  <w:style w:type="character" w:customStyle="1" w:styleId="FooterChar">
    <w:name w:val="Footer Char"/>
    <w:link w:val="Footer"/>
    <w:rsid w:val="00A543C5"/>
  </w:style>
  <w:style w:type="character" w:styleId="Hyperlink">
    <w:name w:val="Hyperlink"/>
    <w:uiPriority w:val="99"/>
    <w:rsid w:val="00A543C5"/>
    <w:rPr>
      <w:color w:val="0000FF"/>
      <w:u w:val="single"/>
    </w:rPr>
  </w:style>
  <w:style w:type="paragraph" w:styleId="BodyText">
    <w:name w:val="Body Text"/>
    <w:basedOn w:val="Normal"/>
    <w:link w:val="BodyTextChar"/>
    <w:rsid w:val="00A543C5"/>
    <w:pPr>
      <w:spacing w:before="20" w:after="120"/>
    </w:pPr>
  </w:style>
  <w:style w:type="paragraph" w:customStyle="1" w:styleId="divtip1top">
    <w:name w:val="div_tip_1_top"/>
    <w:basedOn w:val="divtip1"/>
    <w:next w:val="p"/>
    <w:qFormat/>
    <w:rsid w:val="00CF222E"/>
    <w:pPr>
      <w:keepNext/>
      <w:pBdr>
        <w:bottom w:val="none" w:sz="0" w:space="0" w:color="auto"/>
      </w:pBdr>
      <w:spacing w:before="120" w:after="80" w:line="0" w:lineRule="atLeast"/>
    </w:pPr>
    <w:rPr>
      <w:color w:val="000000"/>
    </w:rPr>
  </w:style>
  <w:style w:type="paragraph" w:customStyle="1" w:styleId="divtip1bottom">
    <w:name w:val="div_tip_1_bottom"/>
    <w:basedOn w:val="divtip1"/>
    <w:next w:val="BodyText"/>
    <w:qFormat/>
    <w:rsid w:val="00CF222E"/>
    <w:pPr>
      <w:pBdr>
        <w:top w:val="single" w:sz="12" w:space="0" w:color="auto"/>
        <w:bottom w:val="none" w:sz="0" w:space="0" w:color="auto"/>
      </w:pBdr>
      <w:spacing w:before="0" w:after="0" w:line="0" w:lineRule="atLeast"/>
    </w:pPr>
    <w:rPr>
      <w:color w:val="000000"/>
      <w:sz w:val="4"/>
    </w:rPr>
  </w:style>
  <w:style w:type="character" w:customStyle="1" w:styleId="BodyTextChar">
    <w:name w:val="Body Text Char"/>
    <w:link w:val="BodyText"/>
    <w:rsid w:val="00A543C5"/>
  </w:style>
  <w:style w:type="paragraph" w:styleId="ListBullet">
    <w:name w:val="List Bullet"/>
    <w:basedOn w:val="Normal"/>
    <w:rsid w:val="00A543C5"/>
    <w:pPr>
      <w:numPr>
        <w:numId w:val="1"/>
      </w:numPr>
      <w:spacing w:before="100" w:after="80" w:line="0" w:lineRule="atLeast"/>
    </w:pPr>
  </w:style>
  <w:style w:type="paragraph" w:customStyle="1" w:styleId="divtiptop">
    <w:name w:val="div_tip_top"/>
    <w:basedOn w:val="divtip"/>
    <w:qFormat/>
    <w:rsid w:val="00A543C5"/>
    <w:pPr>
      <w:pBdr>
        <w:bottom w:val="none" w:sz="0" w:space="0" w:color="auto"/>
      </w:pBdr>
    </w:pPr>
  </w:style>
  <w:style w:type="paragraph" w:customStyle="1" w:styleId="divtipbottom">
    <w:name w:val="div_tip_bottom"/>
    <w:basedOn w:val="divtip"/>
    <w:qFormat/>
    <w:rsid w:val="00A543C5"/>
    <w:pPr>
      <w:pBdr>
        <w:top w:val="single" w:sz="12" w:space="1" w:color="auto"/>
        <w:bottom w:val="none" w:sz="0" w:space="0" w:color="auto"/>
      </w:pBdr>
      <w:spacing w:before="0" w:after="0" w:line="0" w:lineRule="atLeast"/>
    </w:pPr>
    <w:rPr>
      <w:sz w:val="4"/>
    </w:rPr>
  </w:style>
  <w:style w:type="paragraph" w:styleId="ListBullet2">
    <w:name w:val="List Bullet 2"/>
    <w:basedOn w:val="Normal"/>
    <w:rsid w:val="00A543C5"/>
    <w:pPr>
      <w:numPr>
        <w:numId w:val="3"/>
      </w:numPr>
      <w:spacing w:before="100" w:after="80" w:line="0" w:lineRule="atLeast"/>
    </w:pPr>
  </w:style>
  <w:style w:type="paragraph" w:styleId="ListBullet3">
    <w:name w:val="List Bullet 3"/>
    <w:basedOn w:val="Normal"/>
    <w:rsid w:val="00A543C5"/>
    <w:pPr>
      <w:numPr>
        <w:numId w:val="4"/>
      </w:numPr>
      <w:spacing w:before="60" w:after="40" w:line="0" w:lineRule="atLeast"/>
    </w:pPr>
  </w:style>
  <w:style w:type="paragraph" w:styleId="ListBullet4">
    <w:name w:val="List Bullet 4"/>
    <w:basedOn w:val="Normal"/>
    <w:rsid w:val="00A543C5"/>
    <w:pPr>
      <w:numPr>
        <w:numId w:val="5"/>
      </w:numPr>
      <w:spacing w:before="60" w:line="0" w:lineRule="atLeast"/>
      <w:contextualSpacing/>
    </w:pPr>
  </w:style>
  <w:style w:type="paragraph" w:styleId="ListBullet5">
    <w:name w:val="List Bullet 5"/>
    <w:basedOn w:val="Normal"/>
    <w:rsid w:val="00A543C5"/>
    <w:pPr>
      <w:numPr>
        <w:numId w:val="6"/>
      </w:numPr>
      <w:spacing w:before="60" w:line="0" w:lineRule="atLeast"/>
      <w:contextualSpacing/>
    </w:pPr>
  </w:style>
  <w:style w:type="character" w:customStyle="1" w:styleId="Heading1Char">
    <w:name w:val="Heading 1 Char"/>
    <w:link w:val="Heading1"/>
    <w:uiPriority w:val="9"/>
    <w:rsid w:val="00A543C5"/>
    <w:rPr>
      <w:rFonts w:eastAsia="Times New Roman"/>
      <w:b/>
      <w:bCs/>
      <w:color w:val="005581"/>
      <w:sz w:val="40"/>
      <w:szCs w:val="32"/>
    </w:rPr>
  </w:style>
  <w:style w:type="paragraph" w:customStyle="1" w:styleId="ObjectivesTitle">
    <w:name w:val="Objectives Title"/>
    <w:basedOn w:val="Normal"/>
    <w:next w:val="SectionObjectives"/>
    <w:rsid w:val="00A543C5"/>
    <w:pPr>
      <w:keepNext/>
      <w:pBdr>
        <w:top w:val="single" w:sz="12" w:space="1" w:color="1F497D"/>
      </w:pBdr>
      <w:spacing w:before="360"/>
    </w:pPr>
    <w:rPr>
      <w:rFonts w:eastAsia="Times New Roman" w:cs="Segoe UI"/>
      <w:b/>
      <w:color w:val="005581"/>
      <w:sz w:val="21"/>
      <w:szCs w:val="22"/>
      <w:lang w:bidi="en-US"/>
    </w:rPr>
  </w:style>
  <w:style w:type="paragraph" w:customStyle="1" w:styleId="SectionObjectives">
    <w:name w:val="Section_Objectives"/>
    <w:basedOn w:val="Normal"/>
    <w:link w:val="SectionObjectivesChar"/>
    <w:qFormat/>
    <w:rsid w:val="00A543C5"/>
    <w:pPr>
      <w:numPr>
        <w:numId w:val="8"/>
      </w:numPr>
      <w:spacing w:before="60" w:line="0" w:lineRule="atLeast"/>
      <w:contextualSpacing/>
    </w:pPr>
    <w:rPr>
      <w:rFonts w:eastAsia="Times New Roman" w:cs="Segoe UI"/>
      <w:sz w:val="22"/>
      <w:szCs w:val="22"/>
      <w:lang w:bidi="en-US"/>
    </w:rPr>
  </w:style>
  <w:style w:type="character" w:customStyle="1" w:styleId="SectionObjectivesChar">
    <w:name w:val="Section_Objectives Char"/>
    <w:link w:val="SectionObjectives"/>
    <w:rsid w:val="00A543C5"/>
    <w:rPr>
      <w:rFonts w:eastAsia="Times New Roman" w:cs="Segoe UI"/>
      <w:sz w:val="22"/>
      <w:szCs w:val="22"/>
      <w:lang w:bidi="en-US"/>
    </w:rPr>
  </w:style>
  <w:style w:type="paragraph" w:customStyle="1" w:styleId="ProcHead">
    <w:name w:val="ProcHead"/>
    <w:basedOn w:val="Normal"/>
    <w:next w:val="Normal"/>
    <w:link w:val="ProcHeadChar"/>
    <w:qFormat/>
    <w:rsid w:val="00A543C5"/>
    <w:pPr>
      <w:spacing w:before="160" w:after="60"/>
    </w:pPr>
    <w:rPr>
      <w:rFonts w:eastAsia="Calibri"/>
      <w:b/>
      <w:sz w:val="21"/>
      <w:szCs w:val="22"/>
    </w:rPr>
  </w:style>
  <w:style w:type="character" w:customStyle="1" w:styleId="ProcHeadChar">
    <w:name w:val="ProcHead Char"/>
    <w:link w:val="ProcHead"/>
    <w:rsid w:val="00A543C5"/>
    <w:rPr>
      <w:rFonts w:eastAsia="Calibri"/>
      <w:b/>
      <w:sz w:val="21"/>
      <w:szCs w:val="22"/>
    </w:rPr>
  </w:style>
  <w:style w:type="paragraph" w:customStyle="1" w:styleId="BulletedList1">
    <w:name w:val="Bulleted_List 1"/>
    <w:basedOn w:val="Normal"/>
    <w:qFormat/>
    <w:rsid w:val="00A543C5"/>
    <w:pPr>
      <w:numPr>
        <w:numId w:val="9"/>
      </w:numPr>
      <w:spacing w:before="60" w:after="60" w:line="0" w:lineRule="atLeast"/>
    </w:pPr>
    <w:rPr>
      <w:rFonts w:ascii="Times New Roman" w:eastAsia="Calibri" w:hAnsi="Times New Roman" w:cs="Times New Roman"/>
      <w:sz w:val="22"/>
      <w:szCs w:val="22"/>
    </w:rPr>
  </w:style>
  <w:style w:type="paragraph" w:customStyle="1" w:styleId="ProcResetDONOTDELETE">
    <w:name w:val="Proc_Reset_DONOTDELETE"/>
    <w:basedOn w:val="Normal"/>
    <w:qFormat/>
    <w:rsid w:val="00A543C5"/>
    <w:rPr>
      <w:rFonts w:eastAsia="Calibri"/>
      <w:color w:val="FFFFFF"/>
      <w:sz w:val="8"/>
      <w:szCs w:val="8"/>
      <w:shd w:val="clear" w:color="auto" w:fill="FFFFFF"/>
    </w:rPr>
  </w:style>
  <w:style w:type="paragraph" w:customStyle="1" w:styleId="Checklist1">
    <w:name w:val="Checklist 1"/>
    <w:basedOn w:val="Normal"/>
    <w:qFormat/>
    <w:rsid w:val="00A543C5"/>
    <w:pPr>
      <w:numPr>
        <w:numId w:val="10"/>
      </w:numPr>
      <w:tabs>
        <w:tab w:val="left" w:pos="360"/>
        <w:tab w:val="left" w:pos="720"/>
        <w:tab w:val="left" w:pos="1440"/>
      </w:tabs>
      <w:spacing w:before="160" w:after="60" w:line="0" w:lineRule="atLeast"/>
    </w:pPr>
    <w:rPr>
      <w:rFonts w:eastAsia="Calibri" w:cs="Times New Roman"/>
      <w:szCs w:val="22"/>
    </w:rPr>
  </w:style>
  <w:style w:type="paragraph" w:customStyle="1" w:styleId="Checklist2">
    <w:name w:val="Checklist 2"/>
    <w:basedOn w:val="BulletedList1"/>
    <w:qFormat/>
    <w:rsid w:val="00A543C5"/>
    <w:pPr>
      <w:numPr>
        <w:numId w:val="0"/>
      </w:numPr>
      <w:tabs>
        <w:tab w:val="left" w:pos="648"/>
      </w:tabs>
    </w:pPr>
    <w:rPr>
      <w:rFonts w:ascii="Arial" w:hAnsi="Arial"/>
      <w:sz w:val="20"/>
    </w:rPr>
  </w:style>
  <w:style w:type="character" w:customStyle="1" w:styleId="Heading2Char">
    <w:name w:val="Heading 2 Char"/>
    <w:link w:val="Heading2"/>
    <w:rsid w:val="00A543C5"/>
    <w:rPr>
      <w:rFonts w:eastAsia="Times New Roman" w:cs="Times New Roman"/>
      <w:b/>
      <w:bCs/>
      <w:iCs/>
      <w:color w:val="005581"/>
      <w:sz w:val="29"/>
      <w:szCs w:val="28"/>
    </w:rPr>
  </w:style>
  <w:style w:type="character" w:customStyle="1" w:styleId="Heading3Char">
    <w:name w:val="Heading 3 Char"/>
    <w:link w:val="Heading3"/>
    <w:semiHidden/>
    <w:rsid w:val="00A543C5"/>
    <w:rPr>
      <w:rFonts w:ascii="Cambria" w:eastAsia="Times New Roman" w:hAnsi="Cambria" w:cs="Times New Roman"/>
      <w:b/>
      <w:bCs/>
      <w:sz w:val="26"/>
      <w:szCs w:val="26"/>
    </w:rPr>
  </w:style>
  <w:style w:type="paragraph" w:styleId="Title">
    <w:name w:val="Title"/>
    <w:basedOn w:val="Normal"/>
    <w:next w:val="Normal"/>
    <w:link w:val="TitleChar"/>
    <w:autoRedefine/>
    <w:uiPriority w:val="10"/>
    <w:qFormat/>
    <w:rsid w:val="00A543C5"/>
    <w:pPr>
      <w:pageBreakBefore/>
      <w:framePr w:wrap="notBeside" w:vAnchor="text" w:hAnchor="page" w:x="1696" w:y="325"/>
      <w:spacing w:before="160" w:after="60"/>
      <w:contextualSpacing/>
    </w:pPr>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character" w:customStyle="1" w:styleId="TitleChar">
    <w:name w:val="Title Char"/>
    <w:link w:val="Title"/>
    <w:uiPriority w:val="10"/>
    <w:rsid w:val="00A543C5"/>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A543C5"/>
    <w:pPr>
      <w:spacing w:before="240"/>
      <w:ind w:left="360" w:hanging="360"/>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A543C5"/>
    <w:pPr>
      <w:numPr>
        <w:numId w:val="2"/>
      </w:numPr>
      <w:spacing w:before="100" w:after="80" w:line="0" w:lineRule="atLeast"/>
    </w:pPr>
  </w:style>
  <w:style w:type="paragraph" w:customStyle="1" w:styleId="Procedure">
    <w:name w:val="Procedure"/>
    <w:basedOn w:val="BodyText"/>
    <w:next w:val="List"/>
    <w:rsid w:val="00A543C5"/>
    <w:pPr>
      <w:keepNext/>
      <w:keepLines/>
      <w:numPr>
        <w:numId w:val="11"/>
      </w:numPr>
      <w:spacing w:before="60" w:after="0" w:line="0" w:lineRule="atLeast"/>
    </w:pPr>
    <w:rPr>
      <w:rFonts w:eastAsia="Times New Roman" w:cs="Times New Roman"/>
      <w:b/>
    </w:rPr>
  </w:style>
  <w:style w:type="paragraph" w:styleId="List">
    <w:name w:val="List"/>
    <w:basedOn w:val="Normal"/>
    <w:rsid w:val="00A543C5"/>
    <w:pPr>
      <w:ind w:left="360" w:hanging="360"/>
      <w:contextualSpacing/>
    </w:pPr>
  </w:style>
  <w:style w:type="paragraph" w:styleId="BodyTextIndent2">
    <w:name w:val="Body Text Indent 2"/>
    <w:basedOn w:val="Normal"/>
    <w:link w:val="BodyTextIndent2Char"/>
    <w:rsid w:val="00A543C5"/>
    <w:pPr>
      <w:spacing w:after="120"/>
      <w:ind w:left="720"/>
    </w:pPr>
  </w:style>
  <w:style w:type="character" w:customStyle="1" w:styleId="BodyTextIndent2Char">
    <w:name w:val="Body Text Indent 2 Char"/>
    <w:link w:val="BodyTextIndent2"/>
    <w:rsid w:val="00A543C5"/>
  </w:style>
  <w:style w:type="paragraph" w:styleId="BodyTextIndent">
    <w:name w:val="Body Text Indent"/>
    <w:basedOn w:val="Normal"/>
    <w:link w:val="BodyTextIndentChar"/>
    <w:rsid w:val="00A543C5"/>
    <w:pPr>
      <w:spacing w:after="120"/>
      <w:ind w:left="360"/>
    </w:pPr>
  </w:style>
  <w:style w:type="character" w:customStyle="1" w:styleId="BodyTextIndentChar">
    <w:name w:val="Body Text Indent Char"/>
    <w:link w:val="BodyTextIndent"/>
    <w:rsid w:val="00A543C5"/>
  </w:style>
  <w:style w:type="paragraph" w:styleId="BodyTextFirstIndent2">
    <w:name w:val="Body Text First Indent 2"/>
    <w:basedOn w:val="BodyTextIndent"/>
    <w:link w:val="BodyTextFirstIndent2Char"/>
    <w:rsid w:val="00A543C5"/>
    <w:pPr>
      <w:ind w:firstLine="210"/>
    </w:pPr>
  </w:style>
  <w:style w:type="character" w:customStyle="1" w:styleId="BodyTextFirstIndent2Char">
    <w:name w:val="Body Text First Indent 2 Char"/>
    <w:link w:val="BodyTextFirstIndent2"/>
    <w:rsid w:val="00A543C5"/>
  </w:style>
  <w:style w:type="paragraph" w:styleId="BodyText2">
    <w:name w:val="Body Text 2"/>
    <w:basedOn w:val="Normal"/>
    <w:link w:val="BodyText2Char"/>
    <w:rsid w:val="00A543C5"/>
    <w:pPr>
      <w:spacing w:after="120" w:line="480" w:lineRule="auto"/>
    </w:pPr>
  </w:style>
  <w:style w:type="character" w:customStyle="1" w:styleId="BodyText2Char">
    <w:name w:val="Body Text 2 Char"/>
    <w:link w:val="BodyText2"/>
    <w:rsid w:val="00A543C5"/>
  </w:style>
  <w:style w:type="paragraph" w:styleId="BodyText3">
    <w:name w:val="Body Text 3"/>
    <w:basedOn w:val="Normal"/>
    <w:link w:val="BodyText3Char"/>
    <w:rsid w:val="00A543C5"/>
    <w:pPr>
      <w:spacing w:after="120"/>
    </w:pPr>
    <w:rPr>
      <w:sz w:val="16"/>
      <w:szCs w:val="16"/>
    </w:rPr>
  </w:style>
  <w:style w:type="character" w:customStyle="1" w:styleId="BodyText3Char">
    <w:name w:val="Body Text 3 Char"/>
    <w:link w:val="BodyText3"/>
    <w:rsid w:val="00A543C5"/>
    <w:rPr>
      <w:sz w:val="16"/>
      <w:szCs w:val="16"/>
    </w:rPr>
  </w:style>
  <w:style w:type="paragraph" w:styleId="BodyTextIndent3">
    <w:name w:val="Body Text Indent 3"/>
    <w:basedOn w:val="BodyTextIndent2"/>
    <w:link w:val="BodyTextIndent3Char"/>
    <w:rsid w:val="00A543C5"/>
    <w:pPr>
      <w:ind w:left="1080"/>
    </w:pPr>
    <w:rPr>
      <w:szCs w:val="16"/>
    </w:rPr>
  </w:style>
  <w:style w:type="character" w:customStyle="1" w:styleId="BodyTextIndent3Char">
    <w:name w:val="Body Text Indent 3 Char"/>
    <w:link w:val="BodyTextIndent3"/>
    <w:rsid w:val="00A543C5"/>
    <w:rPr>
      <w:szCs w:val="16"/>
    </w:rPr>
  </w:style>
  <w:style w:type="paragraph" w:customStyle="1" w:styleId="h3">
    <w:name w:val="h3"/>
    <w:rsid w:val="00A543C5"/>
    <w:pPr>
      <w:keepNext/>
      <w:keepLines/>
      <w:spacing w:before="189" w:after="189" w:line="0" w:lineRule="atLeast"/>
      <w:outlineLvl w:val="2"/>
    </w:pPr>
    <w:rPr>
      <w:b/>
      <w:color w:val="005581"/>
      <w:sz w:val="23"/>
    </w:rPr>
  </w:style>
  <w:style w:type="paragraph" w:customStyle="1" w:styleId="h3fieldHelp">
    <w:name w:val="h3_fieldHelp"/>
    <w:rsid w:val="00A543C5"/>
    <w:pPr>
      <w:keepNext/>
      <w:keepLines/>
      <w:spacing w:before="189" w:after="189" w:line="0" w:lineRule="atLeast"/>
      <w:outlineLvl w:val="2"/>
    </w:pPr>
    <w:rPr>
      <w:b/>
      <w:color w:val="005581"/>
      <w:sz w:val="23"/>
    </w:rPr>
  </w:style>
  <w:style w:type="character" w:customStyle="1" w:styleId="spanmcFormatColor">
    <w:name w:val="span_mcFormatColor"/>
    <w:rsid w:val="00A543C5"/>
    <w:rPr>
      <w:color w:val="0000FF"/>
      <w:sz w:val="20"/>
    </w:rPr>
  </w:style>
  <w:style w:type="paragraph" w:customStyle="1" w:styleId="h4">
    <w:name w:val="h4"/>
    <w:rsid w:val="00A543C5"/>
    <w:pPr>
      <w:keepNext/>
      <w:keepLines/>
      <w:spacing w:before="218" w:after="218" w:line="0" w:lineRule="atLeast"/>
    </w:pPr>
    <w:rPr>
      <w:b/>
      <w:color w:val="005581"/>
      <w:sz w:val="19"/>
    </w:rPr>
  </w:style>
  <w:style w:type="paragraph" w:customStyle="1" w:styleId="h4fieldHelp">
    <w:name w:val="h4_fieldHelp"/>
    <w:rsid w:val="00A543C5"/>
    <w:pPr>
      <w:keepNext/>
      <w:keepLines/>
      <w:spacing w:before="218" w:after="218" w:line="0" w:lineRule="atLeast"/>
    </w:pPr>
    <w:rPr>
      <w:b/>
      <w:color w:val="005581"/>
      <w:sz w:val="19"/>
    </w:rPr>
  </w:style>
  <w:style w:type="paragraph" w:styleId="List2">
    <w:name w:val="List 2"/>
    <w:basedOn w:val="Normal"/>
    <w:rsid w:val="00A543C5"/>
    <w:pPr>
      <w:ind w:left="720" w:hanging="360"/>
      <w:contextualSpacing/>
    </w:pPr>
  </w:style>
  <w:style w:type="character" w:styleId="FollowedHyperlink">
    <w:name w:val="FollowedHyperlink"/>
    <w:rsid w:val="00A543C5"/>
    <w:rPr>
      <w:color w:val="800080"/>
      <w:u w:val="single"/>
    </w:rPr>
  </w:style>
  <w:style w:type="paragraph" w:styleId="BalloonText">
    <w:name w:val="Balloon Text"/>
    <w:basedOn w:val="Normal"/>
    <w:link w:val="BalloonTextChar"/>
    <w:rsid w:val="00A543C5"/>
    <w:rPr>
      <w:rFonts w:ascii="Tahoma" w:hAnsi="Tahoma" w:cs="Tahoma"/>
      <w:sz w:val="16"/>
      <w:szCs w:val="16"/>
    </w:rPr>
  </w:style>
  <w:style w:type="character" w:customStyle="1" w:styleId="BalloonTextChar">
    <w:name w:val="Balloon Text Char"/>
    <w:link w:val="BalloonText"/>
    <w:rsid w:val="00A543C5"/>
    <w:rPr>
      <w:rFonts w:ascii="Tahoma" w:hAnsi="Tahoma" w:cs="Tahoma"/>
      <w:sz w:val="16"/>
      <w:szCs w:val="16"/>
    </w:rPr>
  </w:style>
  <w:style w:type="paragraph" w:customStyle="1" w:styleId="divtip2top">
    <w:name w:val="div_tip_2_top"/>
    <w:basedOn w:val="divtip2"/>
    <w:next w:val="p"/>
    <w:qFormat/>
    <w:rsid w:val="00A543C5"/>
    <w:pPr>
      <w:keepNext/>
      <w:pBdr>
        <w:bottom w:val="none" w:sz="0" w:space="0" w:color="auto"/>
      </w:pBdr>
    </w:pPr>
    <w:rPr>
      <w:sz w:val="20"/>
    </w:rPr>
  </w:style>
  <w:style w:type="paragraph" w:customStyle="1" w:styleId="pProcedureIntro">
    <w:name w:val="p_ProcedureIntro"/>
    <w:rsid w:val="002F07B7"/>
    <w:pPr>
      <w:keepLines/>
      <w:spacing w:before="360" w:after="39"/>
    </w:pPr>
    <w:rPr>
      <w:b/>
      <w:color w:val="000000"/>
    </w:rPr>
  </w:style>
  <w:style w:type="character" w:customStyle="1" w:styleId="sup1">
    <w:name w:val="sup_1"/>
    <w:rsid w:val="00A543C5"/>
    <w:rPr>
      <w:color w:val="000000"/>
      <w:sz w:val="17"/>
      <w:vertAlign w:val="superscript"/>
    </w:rPr>
  </w:style>
  <w:style w:type="paragraph" w:customStyle="1" w:styleId="p7">
    <w:name w:val="p_7"/>
    <w:rsid w:val="00A543C5"/>
    <w:pPr>
      <w:keepLines/>
      <w:spacing w:before="39" w:after="97"/>
      <w:ind w:left="600"/>
    </w:pPr>
    <w:rPr>
      <w:sz w:val="19"/>
    </w:rPr>
  </w:style>
  <w:style w:type="paragraph" w:customStyle="1" w:styleId="divtip2">
    <w:name w:val="div_tip_2"/>
    <w:basedOn w:val="divtip1"/>
    <w:next w:val="p"/>
    <w:rsid w:val="00A543C5"/>
    <w:pPr>
      <w:ind w:left="1210"/>
    </w:pPr>
    <w:rPr>
      <w:sz w:val="19"/>
    </w:rPr>
  </w:style>
  <w:style w:type="paragraph" w:customStyle="1" w:styleId="divtip2bottom">
    <w:name w:val="div_tip_2_bottom"/>
    <w:basedOn w:val="divtip1bottom"/>
    <w:qFormat/>
    <w:rsid w:val="00A543C5"/>
    <w:pPr>
      <w:ind w:left="1210"/>
    </w:pPr>
  </w:style>
  <w:style w:type="paragraph" w:customStyle="1" w:styleId="Style1">
    <w:name w:val="Style1"/>
    <w:basedOn w:val="divtip1bottom"/>
    <w:qFormat/>
    <w:rsid w:val="00A543C5"/>
    <w:pPr>
      <w:spacing w:after="156"/>
    </w:pPr>
  </w:style>
  <w:style w:type="paragraph" w:customStyle="1" w:styleId="Style2">
    <w:name w:val="Style2"/>
    <w:basedOn w:val="divtip2bottom"/>
    <w:qFormat/>
    <w:rsid w:val="00A543C5"/>
    <w:pPr>
      <w:spacing w:after="120"/>
    </w:pPr>
  </w:style>
  <w:style w:type="paragraph" w:customStyle="1" w:styleId="Style3">
    <w:name w:val="Style3"/>
    <w:basedOn w:val="divtip"/>
    <w:qFormat/>
    <w:rsid w:val="00A543C5"/>
  </w:style>
  <w:style w:type="character" w:customStyle="1" w:styleId="i">
    <w:name w:val="i"/>
    <w:rsid w:val="00A543C5"/>
    <w:rPr>
      <w:i/>
      <w:color w:val="000000"/>
      <w:sz w:val="20"/>
    </w:rPr>
  </w:style>
  <w:style w:type="paragraph" w:customStyle="1" w:styleId="h5fieldHelp">
    <w:name w:val="h5_fieldHelp"/>
    <w:rsid w:val="00A543C5"/>
    <w:pPr>
      <w:spacing w:before="242" w:after="242" w:line="0" w:lineRule="atLeast"/>
    </w:pPr>
    <w:rPr>
      <w:b/>
      <w:color w:val="005581"/>
      <w:sz w:val="16"/>
    </w:rPr>
  </w:style>
  <w:style w:type="paragraph" w:customStyle="1" w:styleId="pBulletListIntro">
    <w:name w:val="p_BulletListIntro"/>
    <w:rsid w:val="00212299"/>
    <w:pPr>
      <w:keepNext/>
      <w:keepLines/>
      <w:spacing w:after="39"/>
    </w:pPr>
    <w:rPr>
      <w:b/>
    </w:rPr>
  </w:style>
  <w:style w:type="paragraph" w:customStyle="1" w:styleId="divkeeptogether">
    <w:name w:val="div_keeptogether"/>
    <w:rsid w:val="00A543C5"/>
    <w:pPr>
      <w:keepLines/>
    </w:pPr>
    <w:rPr>
      <w:sz w:val="19"/>
    </w:rPr>
  </w:style>
  <w:style w:type="paragraph" w:customStyle="1" w:styleId="pre">
    <w:name w:val="pre"/>
    <w:rsid w:val="002345BC"/>
    <w:pPr>
      <w:spacing w:before="29" w:after="29"/>
    </w:pPr>
    <w:rPr>
      <w:rFonts w:ascii="Courier New" w:hAnsi="Courier New" w:cs="Courier New"/>
      <w:sz w:val="19"/>
      <w:szCs w:val="19"/>
    </w:rPr>
  </w:style>
  <w:style w:type="character" w:customStyle="1" w:styleId="dropDownHotspot">
    <w:name w:val="dropDownHotspot"/>
    <w:rsid w:val="002345BC"/>
    <w:rPr>
      <w:color w:val="000000"/>
      <w:sz w:val="22"/>
      <w:szCs w:val="22"/>
    </w:rPr>
  </w:style>
  <w:style w:type="paragraph" w:customStyle="1" w:styleId="dropDownHead">
    <w:name w:val="dropDownHead"/>
    <w:rsid w:val="002345BC"/>
    <w:pPr>
      <w:keepNext/>
      <w:shd w:val="clear" w:color="auto" w:fill="FFFFFF"/>
      <w:spacing w:before="420"/>
      <w:ind w:left="-273"/>
    </w:pPr>
    <w:rPr>
      <w:b/>
      <w:bCs/>
      <w:sz w:val="21"/>
      <w:szCs w:val="21"/>
      <w:shd w:val="clear" w:color="auto" w:fill="FFFFFF"/>
    </w:rPr>
  </w:style>
  <w:style w:type="paragraph" w:customStyle="1" w:styleId="li5">
    <w:name w:val="li_5"/>
    <w:rsid w:val="002345BC"/>
    <w:pPr>
      <w:keepLines/>
      <w:spacing w:before="97" w:line="0" w:lineRule="atLeast"/>
      <w:ind w:left="485"/>
    </w:pPr>
    <w:rPr>
      <w:sz w:val="19"/>
      <w:szCs w:val="19"/>
    </w:rPr>
  </w:style>
  <w:style w:type="character" w:styleId="CommentReference">
    <w:name w:val="annotation reference"/>
    <w:rsid w:val="0095220F"/>
    <w:rPr>
      <w:sz w:val="16"/>
      <w:szCs w:val="16"/>
    </w:rPr>
  </w:style>
  <w:style w:type="paragraph" w:styleId="CommentText">
    <w:name w:val="annotation text"/>
    <w:basedOn w:val="Normal"/>
    <w:link w:val="CommentTextChar"/>
    <w:rsid w:val="0095220F"/>
  </w:style>
  <w:style w:type="character" w:customStyle="1" w:styleId="CommentTextChar">
    <w:name w:val="Comment Text Char"/>
    <w:basedOn w:val="DefaultParagraphFont"/>
    <w:link w:val="CommentText"/>
    <w:rsid w:val="0095220F"/>
  </w:style>
  <w:style w:type="paragraph" w:styleId="CommentSubject">
    <w:name w:val="annotation subject"/>
    <w:basedOn w:val="CommentText"/>
    <w:next w:val="CommentText"/>
    <w:link w:val="CommentSubjectChar"/>
    <w:rsid w:val="0095220F"/>
    <w:rPr>
      <w:b/>
      <w:bCs/>
    </w:rPr>
  </w:style>
  <w:style w:type="character" w:customStyle="1" w:styleId="CommentSubjectChar">
    <w:name w:val="Comment Subject Char"/>
    <w:link w:val="CommentSubject"/>
    <w:rsid w:val="0095220F"/>
    <w:rPr>
      <w:b/>
      <w:bCs/>
    </w:rPr>
  </w:style>
  <w:style w:type="paragraph" w:customStyle="1" w:styleId="xmsoplaintext">
    <w:name w:val="x_msoplaintext"/>
    <w:basedOn w:val="Normal"/>
    <w:rsid w:val="00164B7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543C5"/>
  </w:style>
  <w:style w:type="paragraph" w:styleId="Heading1">
    <w:name w:val="heading 1"/>
    <w:basedOn w:val="Normal"/>
    <w:next w:val="Normal"/>
    <w:link w:val="Heading1Char"/>
    <w:uiPriority w:val="9"/>
    <w:qFormat/>
    <w:rsid w:val="00A543C5"/>
    <w:pPr>
      <w:keepNext/>
      <w:spacing w:before="600" w:after="268" w:line="0" w:lineRule="atLeast"/>
      <w:outlineLvl w:val="0"/>
    </w:pPr>
    <w:rPr>
      <w:rFonts w:eastAsia="Times New Roman"/>
      <w:b/>
      <w:bCs/>
      <w:color w:val="005581"/>
      <w:sz w:val="40"/>
      <w:szCs w:val="32"/>
    </w:rPr>
  </w:style>
  <w:style w:type="paragraph" w:styleId="Heading2">
    <w:name w:val="heading 2"/>
    <w:basedOn w:val="Normal"/>
    <w:next w:val="Normal"/>
    <w:link w:val="Heading2Char"/>
    <w:unhideWhenUsed/>
    <w:qFormat/>
    <w:rsid w:val="00A543C5"/>
    <w:pPr>
      <w:keepNext/>
      <w:spacing w:before="219" w:after="219"/>
      <w:outlineLvl w:val="1"/>
    </w:pPr>
    <w:rPr>
      <w:rFonts w:eastAsia="Times New Roman" w:cs="Times New Roman"/>
      <w:b/>
      <w:bCs/>
      <w:iCs/>
      <w:color w:val="005581"/>
      <w:sz w:val="29"/>
      <w:szCs w:val="28"/>
    </w:rPr>
  </w:style>
  <w:style w:type="paragraph" w:styleId="Heading3">
    <w:name w:val="heading 3"/>
    <w:basedOn w:val="Normal"/>
    <w:next w:val="Normal"/>
    <w:link w:val="Heading3Char"/>
    <w:semiHidden/>
    <w:unhideWhenUsed/>
    <w:qFormat/>
    <w:rsid w:val="00A543C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noborder">
    <w:name w:val="td_noborder"/>
    <w:rsid w:val="00A543C5"/>
    <w:rPr>
      <w:sz w:val="19"/>
    </w:rPr>
  </w:style>
  <w:style w:type="character" w:customStyle="1" w:styleId="variable">
    <w:name w:val="variable"/>
    <w:rsid w:val="00A543C5"/>
    <w:rPr>
      <w:i/>
      <w:color w:val="000000"/>
      <w:sz w:val="20"/>
    </w:rPr>
  </w:style>
  <w:style w:type="character" w:customStyle="1" w:styleId="variable1">
    <w:name w:val="variable_1"/>
    <w:rsid w:val="00A543C5"/>
    <w:rPr>
      <w:color w:val="000000"/>
      <w:sz w:val="20"/>
    </w:rPr>
  </w:style>
  <w:style w:type="paragraph" w:customStyle="1" w:styleId="pNoIndent">
    <w:name w:val="p_NoIndent"/>
    <w:rsid w:val="00A543C5"/>
    <w:pPr>
      <w:keepLines/>
      <w:spacing w:before="195" w:after="39"/>
    </w:pPr>
    <w:rPr>
      <w:sz w:val="19"/>
    </w:rPr>
  </w:style>
  <w:style w:type="paragraph" w:customStyle="1" w:styleId="p">
    <w:name w:val="p"/>
    <w:rsid w:val="00D34212"/>
    <w:pPr>
      <w:keepLines/>
      <w:spacing w:before="195" w:after="39"/>
    </w:pPr>
  </w:style>
  <w:style w:type="paragraph" w:customStyle="1" w:styleId="pCoverProductName">
    <w:name w:val="p_CoverProductName"/>
    <w:rsid w:val="00A543C5"/>
    <w:pPr>
      <w:keepLines/>
      <w:jc w:val="right"/>
    </w:pPr>
    <w:rPr>
      <w:b/>
      <w:color w:val="005581"/>
      <w:spacing w:val="45"/>
      <w:sz w:val="40"/>
    </w:rPr>
  </w:style>
  <w:style w:type="character" w:customStyle="1" w:styleId="variable2">
    <w:name w:val="variable_2"/>
    <w:rsid w:val="00A543C5"/>
    <w:rPr>
      <w:color w:val="005581"/>
      <w:sz w:val="40"/>
    </w:rPr>
  </w:style>
  <w:style w:type="character" w:customStyle="1" w:styleId="sup">
    <w:name w:val="sup"/>
    <w:rsid w:val="00A543C5"/>
    <w:rPr>
      <w:color w:val="005581"/>
      <w:sz w:val="33"/>
      <w:vertAlign w:val="superscript"/>
    </w:rPr>
  </w:style>
  <w:style w:type="paragraph" w:customStyle="1" w:styleId="pCoverTitle">
    <w:name w:val="p_CoverTitle"/>
    <w:rsid w:val="00A543C5"/>
    <w:pPr>
      <w:keepLines/>
      <w:spacing w:after="111"/>
      <w:jc w:val="right"/>
    </w:pPr>
    <w:rPr>
      <w:b/>
      <w:color w:val="005581"/>
      <w:sz w:val="56"/>
    </w:rPr>
  </w:style>
  <w:style w:type="character" w:customStyle="1" w:styleId="variable3">
    <w:name w:val="variable_3"/>
    <w:rsid w:val="00A543C5"/>
    <w:rPr>
      <w:color w:val="005581"/>
      <w:sz w:val="56"/>
    </w:rPr>
  </w:style>
  <w:style w:type="paragraph" w:customStyle="1" w:styleId="pCoverText">
    <w:name w:val="p_CoverText"/>
    <w:rsid w:val="00A543C5"/>
    <w:pPr>
      <w:keepLines/>
      <w:spacing w:after="55"/>
      <w:jc w:val="right"/>
    </w:pPr>
    <w:rPr>
      <w:color w:val="005581"/>
      <w:sz w:val="28"/>
    </w:rPr>
  </w:style>
  <w:style w:type="character" w:customStyle="1" w:styleId="variable4">
    <w:name w:val="variable_4"/>
    <w:rsid w:val="00A543C5"/>
    <w:rPr>
      <w:color w:val="005581"/>
      <w:sz w:val="28"/>
    </w:rPr>
  </w:style>
  <w:style w:type="paragraph" w:customStyle="1" w:styleId="h1TOC">
    <w:name w:val="h1_TOC"/>
    <w:rsid w:val="00A543C5"/>
    <w:pPr>
      <w:keepNext/>
      <w:spacing w:after="78" w:line="0" w:lineRule="atLeast"/>
    </w:pPr>
    <w:rPr>
      <w:b/>
      <w:color w:val="005581"/>
      <w:sz w:val="39"/>
    </w:rPr>
  </w:style>
  <w:style w:type="paragraph" w:styleId="TOC1">
    <w:name w:val="toc 1"/>
    <w:uiPriority w:val="39"/>
    <w:rsid w:val="00A543C5"/>
    <w:pPr>
      <w:keepLines/>
      <w:tabs>
        <w:tab w:val="right" w:leader="dot" w:pos="9331"/>
      </w:tabs>
      <w:spacing w:before="240" w:after="48"/>
    </w:pPr>
    <w:rPr>
      <w:b/>
      <w:sz w:val="24"/>
    </w:rPr>
  </w:style>
  <w:style w:type="paragraph" w:styleId="TOC2">
    <w:name w:val="toc 2"/>
    <w:uiPriority w:val="39"/>
    <w:rsid w:val="00A543C5"/>
    <w:pPr>
      <w:keepLines/>
      <w:tabs>
        <w:tab w:val="right" w:leader="dot" w:pos="9346"/>
      </w:tabs>
      <w:spacing w:before="240" w:after="48"/>
      <w:ind w:left="200"/>
    </w:pPr>
    <w:rPr>
      <w:sz w:val="24"/>
    </w:rPr>
  </w:style>
  <w:style w:type="paragraph" w:styleId="TOC3">
    <w:name w:val="toc 3"/>
    <w:uiPriority w:val="39"/>
    <w:rsid w:val="00A543C5"/>
    <w:pPr>
      <w:keepLines/>
      <w:tabs>
        <w:tab w:val="right" w:leader="dot" w:pos="9360"/>
      </w:tabs>
      <w:spacing w:before="60" w:after="60"/>
      <w:ind w:left="403"/>
    </w:pPr>
    <w:rPr>
      <w:sz w:val="22"/>
    </w:rPr>
  </w:style>
  <w:style w:type="paragraph" w:styleId="TOC4">
    <w:name w:val="toc 4"/>
    <w:uiPriority w:val="39"/>
    <w:rsid w:val="00A543C5"/>
    <w:pPr>
      <w:keepLines/>
      <w:tabs>
        <w:tab w:val="right" w:leader="dot" w:pos="9360"/>
      </w:tabs>
      <w:spacing w:before="40" w:after="40"/>
      <w:ind w:left="605"/>
    </w:pPr>
    <w:rPr>
      <w:sz w:val="22"/>
    </w:rPr>
  </w:style>
  <w:style w:type="paragraph" w:styleId="TOC5">
    <w:name w:val="toc 5"/>
    <w:rsid w:val="00A543C5"/>
    <w:pPr>
      <w:keepLines/>
      <w:tabs>
        <w:tab w:val="right" w:leader="dot" w:pos="7900"/>
      </w:tabs>
      <w:spacing w:before="240" w:after="48"/>
      <w:ind w:left="800"/>
    </w:pPr>
    <w:rPr>
      <w:sz w:val="24"/>
    </w:rPr>
  </w:style>
  <w:style w:type="paragraph" w:styleId="TOC6">
    <w:name w:val="toc 6"/>
    <w:rsid w:val="00A543C5"/>
    <w:pPr>
      <w:keepLines/>
      <w:tabs>
        <w:tab w:val="right" w:leader="dot" w:pos="7900"/>
      </w:tabs>
      <w:spacing w:before="240" w:after="48"/>
      <w:ind w:left="1000"/>
    </w:pPr>
    <w:rPr>
      <w:sz w:val="24"/>
    </w:rPr>
  </w:style>
  <w:style w:type="paragraph" w:styleId="TOC7">
    <w:name w:val="toc 7"/>
    <w:rsid w:val="00A543C5"/>
    <w:pPr>
      <w:keepLines/>
      <w:tabs>
        <w:tab w:val="right" w:leader="dot" w:pos="7900"/>
      </w:tabs>
      <w:spacing w:before="240" w:after="48"/>
      <w:ind w:left="1200"/>
    </w:pPr>
    <w:rPr>
      <w:sz w:val="24"/>
    </w:rPr>
  </w:style>
  <w:style w:type="paragraph" w:styleId="TOC8">
    <w:name w:val="toc 8"/>
    <w:rsid w:val="00A543C5"/>
    <w:pPr>
      <w:keepLines/>
      <w:tabs>
        <w:tab w:val="right" w:leader="dot" w:pos="7900"/>
      </w:tabs>
      <w:spacing w:before="240" w:after="48"/>
      <w:ind w:left="1400"/>
    </w:pPr>
    <w:rPr>
      <w:sz w:val="24"/>
    </w:rPr>
  </w:style>
  <w:style w:type="paragraph" w:styleId="TOC9">
    <w:name w:val="toc 9"/>
    <w:rsid w:val="00A543C5"/>
    <w:pPr>
      <w:keepLines/>
      <w:tabs>
        <w:tab w:val="right" w:leader="dot" w:pos="7900"/>
      </w:tabs>
      <w:spacing w:before="240" w:after="48"/>
      <w:ind w:left="1600"/>
    </w:pPr>
    <w:rPr>
      <w:sz w:val="24"/>
    </w:rPr>
  </w:style>
  <w:style w:type="paragraph" w:customStyle="1" w:styleId="h1">
    <w:name w:val="h1"/>
    <w:rsid w:val="00A543C5"/>
    <w:pPr>
      <w:keepNext/>
      <w:spacing w:before="585" w:after="261" w:line="0" w:lineRule="atLeast"/>
      <w:outlineLvl w:val="0"/>
    </w:pPr>
    <w:rPr>
      <w:b/>
      <w:color w:val="005581"/>
      <w:sz w:val="39"/>
    </w:rPr>
  </w:style>
  <w:style w:type="paragraph" w:customStyle="1" w:styleId="td">
    <w:name w:val="td"/>
    <w:rsid w:val="00A543C5"/>
    <w:rPr>
      <w:sz w:val="19"/>
    </w:rPr>
  </w:style>
  <w:style w:type="paragraph" w:customStyle="1" w:styleId="p1">
    <w:name w:val="p_1"/>
    <w:rsid w:val="00D34212"/>
    <w:pPr>
      <w:keepLines/>
      <w:spacing w:after="39"/>
    </w:pPr>
  </w:style>
  <w:style w:type="paragraph" w:customStyle="1" w:styleId="li">
    <w:name w:val="li"/>
    <w:rsid w:val="00C50342"/>
    <w:pPr>
      <w:numPr>
        <w:numId w:val="17"/>
      </w:numPr>
      <w:ind w:left="432"/>
    </w:pPr>
    <w:rPr>
      <w:color w:val="000000"/>
    </w:rPr>
  </w:style>
  <w:style w:type="character" w:customStyle="1" w:styleId="b">
    <w:name w:val="b"/>
    <w:rsid w:val="00A543C5"/>
    <w:rPr>
      <w:b/>
      <w:color w:val="000000"/>
      <w:sz w:val="20"/>
      <w:bdr w:val="none" w:sz="0" w:space="0" w:color="auto"/>
    </w:rPr>
  </w:style>
  <w:style w:type="paragraph" w:customStyle="1" w:styleId="p2">
    <w:name w:val="p_2"/>
    <w:rsid w:val="00A543C5"/>
    <w:pPr>
      <w:keepLines/>
      <w:spacing w:after="97"/>
      <w:ind w:left="600"/>
    </w:pPr>
    <w:rPr>
      <w:sz w:val="19"/>
    </w:rPr>
  </w:style>
  <w:style w:type="character" w:customStyle="1" w:styleId="xref">
    <w:name w:val="xref"/>
    <w:rsid w:val="00A543C5"/>
    <w:rPr>
      <w:color w:val="0000FF"/>
      <w:sz w:val="20"/>
    </w:rPr>
  </w:style>
  <w:style w:type="paragraph" w:customStyle="1" w:styleId="h2">
    <w:name w:val="h2"/>
    <w:rsid w:val="00A543C5"/>
    <w:pPr>
      <w:keepNext/>
      <w:spacing w:before="219" w:after="219" w:line="0" w:lineRule="atLeast"/>
      <w:outlineLvl w:val="1"/>
    </w:pPr>
    <w:rPr>
      <w:b/>
      <w:color w:val="005581"/>
      <w:sz w:val="29"/>
    </w:rPr>
  </w:style>
  <w:style w:type="paragraph" w:customStyle="1" w:styleId="divtip">
    <w:name w:val="div_tip"/>
    <w:rsid w:val="00A543C5"/>
    <w:pPr>
      <w:keepLines/>
      <w:pBdr>
        <w:top w:val="single" w:sz="18" w:space="4" w:color="auto"/>
        <w:bottom w:val="single" w:sz="12" w:space="4" w:color="auto"/>
      </w:pBdr>
      <w:shd w:val="clear" w:color="auto" w:fill="FFFFFF"/>
      <w:spacing w:before="156" w:after="156"/>
    </w:pPr>
    <w:rPr>
      <w:shd w:val="clear" w:color="auto" w:fill="FFFFFF"/>
    </w:rPr>
  </w:style>
  <w:style w:type="paragraph" w:customStyle="1" w:styleId="li1">
    <w:name w:val="li_1"/>
    <w:rsid w:val="00A543C5"/>
    <w:pPr>
      <w:spacing w:before="58" w:line="0" w:lineRule="atLeast"/>
      <w:ind w:left="600"/>
    </w:pPr>
    <w:rPr>
      <w:sz w:val="19"/>
    </w:rPr>
  </w:style>
  <w:style w:type="paragraph" w:customStyle="1" w:styleId="p3">
    <w:name w:val="p_3"/>
    <w:rsid w:val="00D34212"/>
    <w:pPr>
      <w:keepLines/>
      <w:spacing w:before="60" w:after="40"/>
      <w:ind w:left="450"/>
    </w:pPr>
  </w:style>
  <w:style w:type="paragraph" w:customStyle="1" w:styleId="p4">
    <w:name w:val="p_4"/>
    <w:rsid w:val="00D34212"/>
    <w:pPr>
      <w:keepLines/>
      <w:spacing w:before="39" w:after="97"/>
      <w:ind w:left="720"/>
    </w:pPr>
  </w:style>
  <w:style w:type="paragraph" w:customStyle="1" w:styleId="divtip1">
    <w:name w:val="div_tip_1"/>
    <w:basedOn w:val="divtip"/>
    <w:autoRedefine/>
    <w:rsid w:val="00212299"/>
    <w:pPr>
      <w:ind w:left="450"/>
    </w:pPr>
  </w:style>
  <w:style w:type="character" w:customStyle="1" w:styleId="b1">
    <w:name w:val="b_1"/>
    <w:rsid w:val="00A543C5"/>
    <w:rPr>
      <w:b/>
      <w:color w:val="FF0000"/>
      <w:sz w:val="20"/>
    </w:rPr>
  </w:style>
  <w:style w:type="paragraph" w:customStyle="1" w:styleId="ththHorizBordersOnly">
    <w:name w:val="th_th_HorizBordersOnly"/>
    <w:rsid w:val="00A543C5"/>
    <w:pPr>
      <w:keepNext/>
      <w:spacing w:line="240" w:lineRule="atLeast"/>
    </w:pPr>
    <w:rPr>
      <w:b/>
      <w:color w:val="113359"/>
    </w:rPr>
  </w:style>
  <w:style w:type="paragraph" w:customStyle="1" w:styleId="tdHorizBordersOnly">
    <w:name w:val="td_HorizBordersOnly"/>
    <w:rsid w:val="009578B2"/>
  </w:style>
  <w:style w:type="paragraph" w:customStyle="1" w:styleId="li2">
    <w:name w:val="li_2"/>
    <w:rsid w:val="00A543C5"/>
    <w:pPr>
      <w:spacing w:before="58" w:line="0" w:lineRule="atLeast"/>
      <w:ind w:left="1200"/>
    </w:pPr>
    <w:rPr>
      <w:sz w:val="19"/>
    </w:rPr>
  </w:style>
  <w:style w:type="paragraph" w:customStyle="1" w:styleId="li3">
    <w:name w:val="li_3"/>
    <w:rsid w:val="00A543C5"/>
    <w:pPr>
      <w:spacing w:before="97" w:line="0" w:lineRule="atLeast"/>
      <w:ind w:left="502"/>
    </w:pPr>
    <w:rPr>
      <w:sz w:val="19"/>
    </w:rPr>
  </w:style>
  <w:style w:type="character" w:customStyle="1" w:styleId="span">
    <w:name w:val="span"/>
    <w:rsid w:val="00A543C5"/>
    <w:rPr>
      <w:color w:val="005581"/>
      <w:sz w:val="20"/>
    </w:rPr>
  </w:style>
  <w:style w:type="character" w:customStyle="1" w:styleId="b2">
    <w:name w:val="b_2"/>
    <w:rsid w:val="00A543C5"/>
    <w:rPr>
      <w:b/>
      <w:color w:val="005581"/>
      <w:sz w:val="20"/>
    </w:rPr>
  </w:style>
  <w:style w:type="paragraph" w:customStyle="1" w:styleId="p5">
    <w:name w:val="p_5"/>
    <w:rsid w:val="00A543C5"/>
    <w:pPr>
      <w:keepLines/>
      <w:spacing w:before="39" w:after="39"/>
      <w:ind w:left="975"/>
    </w:pPr>
    <w:rPr>
      <w:sz w:val="19"/>
    </w:rPr>
  </w:style>
  <w:style w:type="paragraph" w:customStyle="1" w:styleId="th">
    <w:name w:val="th"/>
    <w:rsid w:val="00A543C5"/>
    <w:pPr>
      <w:keepNext/>
      <w:spacing w:line="240" w:lineRule="atLeast"/>
    </w:pPr>
    <w:rPr>
      <w:b/>
      <w:color w:val="113359"/>
    </w:rPr>
  </w:style>
  <w:style w:type="character" w:customStyle="1" w:styleId="b3">
    <w:name w:val="b_3"/>
    <w:rsid w:val="00A543C5"/>
    <w:rPr>
      <w:b/>
      <w:color w:val="113359"/>
      <w:sz w:val="22"/>
    </w:rPr>
  </w:style>
  <w:style w:type="character" w:customStyle="1" w:styleId="span1">
    <w:name w:val="span_1"/>
    <w:rsid w:val="00A543C5"/>
    <w:rPr>
      <w:color w:val="113359"/>
      <w:sz w:val="22"/>
    </w:rPr>
  </w:style>
  <w:style w:type="paragraph" w:customStyle="1" w:styleId="p6">
    <w:name w:val="p_6"/>
    <w:rsid w:val="00A543C5"/>
    <w:pPr>
      <w:keepLines/>
    </w:pPr>
    <w:rPr>
      <w:b/>
      <w:color w:val="113359"/>
    </w:rPr>
  </w:style>
  <w:style w:type="paragraph" w:customStyle="1" w:styleId="li4">
    <w:name w:val="li_4"/>
    <w:rsid w:val="00A543C5"/>
    <w:pPr>
      <w:numPr>
        <w:numId w:val="7"/>
      </w:numPr>
      <w:tabs>
        <w:tab w:val="left" w:pos="792"/>
      </w:tabs>
      <w:spacing w:before="60" w:line="0" w:lineRule="atLeast"/>
    </w:pPr>
  </w:style>
  <w:style w:type="character" w:customStyle="1" w:styleId="span2">
    <w:name w:val="span_2"/>
    <w:rsid w:val="00A543C5"/>
    <w:rPr>
      <w:color w:val="FF0000"/>
      <w:sz w:val="20"/>
    </w:rPr>
  </w:style>
  <w:style w:type="paragraph" w:customStyle="1" w:styleId="address">
    <w:name w:val="address"/>
    <w:rsid w:val="00A543C5"/>
    <w:rPr>
      <w:i/>
      <w:sz w:val="19"/>
    </w:rPr>
  </w:style>
  <w:style w:type="paragraph" w:styleId="Header">
    <w:name w:val="header"/>
    <w:basedOn w:val="Normal"/>
    <w:link w:val="HeaderChar"/>
    <w:rsid w:val="00A543C5"/>
    <w:pPr>
      <w:tabs>
        <w:tab w:val="center" w:pos="4680"/>
        <w:tab w:val="right" w:pos="9360"/>
      </w:tabs>
    </w:pPr>
  </w:style>
  <w:style w:type="character" w:customStyle="1" w:styleId="HeaderChar">
    <w:name w:val="Header Char"/>
    <w:link w:val="Header"/>
    <w:rsid w:val="00A543C5"/>
  </w:style>
  <w:style w:type="paragraph" w:styleId="Footer">
    <w:name w:val="footer"/>
    <w:basedOn w:val="Normal"/>
    <w:link w:val="FooterChar"/>
    <w:rsid w:val="00A543C5"/>
    <w:pPr>
      <w:tabs>
        <w:tab w:val="center" w:pos="4680"/>
        <w:tab w:val="right" w:pos="9360"/>
      </w:tabs>
    </w:pPr>
  </w:style>
  <w:style w:type="character" w:customStyle="1" w:styleId="FooterChar">
    <w:name w:val="Footer Char"/>
    <w:link w:val="Footer"/>
    <w:rsid w:val="00A543C5"/>
  </w:style>
  <w:style w:type="character" w:styleId="Hyperlink">
    <w:name w:val="Hyperlink"/>
    <w:uiPriority w:val="99"/>
    <w:rsid w:val="00A543C5"/>
    <w:rPr>
      <w:color w:val="0000FF"/>
      <w:u w:val="single"/>
    </w:rPr>
  </w:style>
  <w:style w:type="paragraph" w:styleId="BodyText">
    <w:name w:val="Body Text"/>
    <w:basedOn w:val="Normal"/>
    <w:link w:val="BodyTextChar"/>
    <w:rsid w:val="00A543C5"/>
    <w:pPr>
      <w:spacing w:before="20" w:after="120"/>
    </w:pPr>
  </w:style>
  <w:style w:type="paragraph" w:customStyle="1" w:styleId="divtip1top">
    <w:name w:val="div_tip_1_top"/>
    <w:basedOn w:val="divtip1"/>
    <w:next w:val="p"/>
    <w:qFormat/>
    <w:rsid w:val="00CF222E"/>
    <w:pPr>
      <w:keepNext/>
      <w:pBdr>
        <w:bottom w:val="none" w:sz="0" w:space="0" w:color="auto"/>
      </w:pBdr>
      <w:spacing w:before="120" w:after="80" w:line="0" w:lineRule="atLeast"/>
    </w:pPr>
    <w:rPr>
      <w:color w:val="000000"/>
    </w:rPr>
  </w:style>
  <w:style w:type="paragraph" w:customStyle="1" w:styleId="divtip1bottom">
    <w:name w:val="div_tip_1_bottom"/>
    <w:basedOn w:val="divtip1"/>
    <w:next w:val="BodyText"/>
    <w:qFormat/>
    <w:rsid w:val="00CF222E"/>
    <w:pPr>
      <w:pBdr>
        <w:top w:val="single" w:sz="12" w:space="0" w:color="auto"/>
        <w:bottom w:val="none" w:sz="0" w:space="0" w:color="auto"/>
      </w:pBdr>
      <w:spacing w:before="0" w:after="0" w:line="0" w:lineRule="atLeast"/>
    </w:pPr>
    <w:rPr>
      <w:color w:val="000000"/>
      <w:sz w:val="4"/>
    </w:rPr>
  </w:style>
  <w:style w:type="character" w:customStyle="1" w:styleId="BodyTextChar">
    <w:name w:val="Body Text Char"/>
    <w:link w:val="BodyText"/>
    <w:rsid w:val="00A543C5"/>
  </w:style>
  <w:style w:type="paragraph" w:styleId="ListBullet">
    <w:name w:val="List Bullet"/>
    <w:basedOn w:val="Normal"/>
    <w:rsid w:val="00A543C5"/>
    <w:pPr>
      <w:numPr>
        <w:numId w:val="1"/>
      </w:numPr>
      <w:spacing w:before="100" w:after="80" w:line="0" w:lineRule="atLeast"/>
    </w:pPr>
  </w:style>
  <w:style w:type="paragraph" w:customStyle="1" w:styleId="divtiptop">
    <w:name w:val="div_tip_top"/>
    <w:basedOn w:val="divtip"/>
    <w:qFormat/>
    <w:rsid w:val="00A543C5"/>
    <w:pPr>
      <w:pBdr>
        <w:bottom w:val="none" w:sz="0" w:space="0" w:color="auto"/>
      </w:pBdr>
    </w:pPr>
  </w:style>
  <w:style w:type="paragraph" w:customStyle="1" w:styleId="divtipbottom">
    <w:name w:val="div_tip_bottom"/>
    <w:basedOn w:val="divtip"/>
    <w:qFormat/>
    <w:rsid w:val="00A543C5"/>
    <w:pPr>
      <w:pBdr>
        <w:top w:val="single" w:sz="12" w:space="1" w:color="auto"/>
        <w:bottom w:val="none" w:sz="0" w:space="0" w:color="auto"/>
      </w:pBdr>
      <w:spacing w:before="0" w:after="0" w:line="0" w:lineRule="atLeast"/>
    </w:pPr>
    <w:rPr>
      <w:sz w:val="4"/>
    </w:rPr>
  </w:style>
  <w:style w:type="paragraph" w:styleId="ListBullet2">
    <w:name w:val="List Bullet 2"/>
    <w:basedOn w:val="Normal"/>
    <w:rsid w:val="00A543C5"/>
    <w:pPr>
      <w:numPr>
        <w:numId w:val="3"/>
      </w:numPr>
      <w:spacing w:before="100" w:after="80" w:line="0" w:lineRule="atLeast"/>
    </w:pPr>
  </w:style>
  <w:style w:type="paragraph" w:styleId="ListBullet3">
    <w:name w:val="List Bullet 3"/>
    <w:basedOn w:val="Normal"/>
    <w:rsid w:val="00A543C5"/>
    <w:pPr>
      <w:numPr>
        <w:numId w:val="4"/>
      </w:numPr>
      <w:spacing w:before="60" w:after="40" w:line="0" w:lineRule="atLeast"/>
    </w:pPr>
  </w:style>
  <w:style w:type="paragraph" w:styleId="ListBullet4">
    <w:name w:val="List Bullet 4"/>
    <w:basedOn w:val="Normal"/>
    <w:rsid w:val="00A543C5"/>
    <w:pPr>
      <w:numPr>
        <w:numId w:val="5"/>
      </w:numPr>
      <w:spacing w:before="60" w:line="0" w:lineRule="atLeast"/>
      <w:contextualSpacing/>
    </w:pPr>
  </w:style>
  <w:style w:type="paragraph" w:styleId="ListBullet5">
    <w:name w:val="List Bullet 5"/>
    <w:basedOn w:val="Normal"/>
    <w:rsid w:val="00A543C5"/>
    <w:pPr>
      <w:numPr>
        <w:numId w:val="6"/>
      </w:numPr>
      <w:spacing w:before="60" w:line="0" w:lineRule="atLeast"/>
      <w:contextualSpacing/>
    </w:pPr>
  </w:style>
  <w:style w:type="character" w:customStyle="1" w:styleId="Heading1Char">
    <w:name w:val="Heading 1 Char"/>
    <w:link w:val="Heading1"/>
    <w:uiPriority w:val="9"/>
    <w:rsid w:val="00A543C5"/>
    <w:rPr>
      <w:rFonts w:eastAsia="Times New Roman"/>
      <w:b/>
      <w:bCs/>
      <w:color w:val="005581"/>
      <w:sz w:val="40"/>
      <w:szCs w:val="32"/>
    </w:rPr>
  </w:style>
  <w:style w:type="paragraph" w:customStyle="1" w:styleId="ObjectivesTitle">
    <w:name w:val="Objectives Title"/>
    <w:basedOn w:val="Normal"/>
    <w:next w:val="SectionObjectives"/>
    <w:rsid w:val="00A543C5"/>
    <w:pPr>
      <w:keepNext/>
      <w:pBdr>
        <w:top w:val="single" w:sz="12" w:space="1" w:color="1F497D"/>
      </w:pBdr>
      <w:spacing w:before="360"/>
    </w:pPr>
    <w:rPr>
      <w:rFonts w:eastAsia="Times New Roman" w:cs="Segoe UI"/>
      <w:b/>
      <w:color w:val="005581"/>
      <w:sz w:val="21"/>
      <w:szCs w:val="22"/>
      <w:lang w:bidi="en-US"/>
    </w:rPr>
  </w:style>
  <w:style w:type="paragraph" w:customStyle="1" w:styleId="SectionObjectives">
    <w:name w:val="Section_Objectives"/>
    <w:basedOn w:val="Normal"/>
    <w:link w:val="SectionObjectivesChar"/>
    <w:qFormat/>
    <w:rsid w:val="00A543C5"/>
    <w:pPr>
      <w:numPr>
        <w:numId w:val="8"/>
      </w:numPr>
      <w:spacing w:before="60" w:line="0" w:lineRule="atLeast"/>
      <w:contextualSpacing/>
    </w:pPr>
    <w:rPr>
      <w:rFonts w:eastAsia="Times New Roman" w:cs="Segoe UI"/>
      <w:sz w:val="22"/>
      <w:szCs w:val="22"/>
      <w:lang w:bidi="en-US"/>
    </w:rPr>
  </w:style>
  <w:style w:type="character" w:customStyle="1" w:styleId="SectionObjectivesChar">
    <w:name w:val="Section_Objectives Char"/>
    <w:link w:val="SectionObjectives"/>
    <w:rsid w:val="00A543C5"/>
    <w:rPr>
      <w:rFonts w:eastAsia="Times New Roman" w:cs="Segoe UI"/>
      <w:sz w:val="22"/>
      <w:szCs w:val="22"/>
      <w:lang w:bidi="en-US"/>
    </w:rPr>
  </w:style>
  <w:style w:type="paragraph" w:customStyle="1" w:styleId="ProcHead">
    <w:name w:val="ProcHead"/>
    <w:basedOn w:val="Normal"/>
    <w:next w:val="Normal"/>
    <w:link w:val="ProcHeadChar"/>
    <w:qFormat/>
    <w:rsid w:val="00A543C5"/>
    <w:pPr>
      <w:spacing w:before="160" w:after="60"/>
    </w:pPr>
    <w:rPr>
      <w:rFonts w:eastAsia="Calibri"/>
      <w:b/>
      <w:sz w:val="21"/>
      <w:szCs w:val="22"/>
    </w:rPr>
  </w:style>
  <w:style w:type="character" w:customStyle="1" w:styleId="ProcHeadChar">
    <w:name w:val="ProcHead Char"/>
    <w:link w:val="ProcHead"/>
    <w:rsid w:val="00A543C5"/>
    <w:rPr>
      <w:rFonts w:eastAsia="Calibri"/>
      <w:b/>
      <w:sz w:val="21"/>
      <w:szCs w:val="22"/>
    </w:rPr>
  </w:style>
  <w:style w:type="paragraph" w:customStyle="1" w:styleId="BulletedList1">
    <w:name w:val="Bulleted_List 1"/>
    <w:basedOn w:val="Normal"/>
    <w:qFormat/>
    <w:rsid w:val="00A543C5"/>
    <w:pPr>
      <w:numPr>
        <w:numId w:val="9"/>
      </w:numPr>
      <w:spacing w:before="60" w:after="60" w:line="0" w:lineRule="atLeast"/>
    </w:pPr>
    <w:rPr>
      <w:rFonts w:ascii="Times New Roman" w:eastAsia="Calibri" w:hAnsi="Times New Roman" w:cs="Times New Roman"/>
      <w:sz w:val="22"/>
      <w:szCs w:val="22"/>
    </w:rPr>
  </w:style>
  <w:style w:type="paragraph" w:customStyle="1" w:styleId="ProcResetDONOTDELETE">
    <w:name w:val="Proc_Reset_DONOTDELETE"/>
    <w:basedOn w:val="Normal"/>
    <w:qFormat/>
    <w:rsid w:val="00A543C5"/>
    <w:rPr>
      <w:rFonts w:eastAsia="Calibri"/>
      <w:color w:val="FFFFFF"/>
      <w:sz w:val="8"/>
      <w:szCs w:val="8"/>
      <w:shd w:val="clear" w:color="auto" w:fill="FFFFFF"/>
    </w:rPr>
  </w:style>
  <w:style w:type="paragraph" w:customStyle="1" w:styleId="Checklist1">
    <w:name w:val="Checklist 1"/>
    <w:basedOn w:val="Normal"/>
    <w:qFormat/>
    <w:rsid w:val="00A543C5"/>
    <w:pPr>
      <w:numPr>
        <w:numId w:val="10"/>
      </w:numPr>
      <w:tabs>
        <w:tab w:val="left" w:pos="360"/>
        <w:tab w:val="left" w:pos="720"/>
        <w:tab w:val="left" w:pos="1440"/>
      </w:tabs>
      <w:spacing w:before="160" w:after="60" w:line="0" w:lineRule="atLeast"/>
    </w:pPr>
    <w:rPr>
      <w:rFonts w:eastAsia="Calibri" w:cs="Times New Roman"/>
      <w:szCs w:val="22"/>
    </w:rPr>
  </w:style>
  <w:style w:type="paragraph" w:customStyle="1" w:styleId="Checklist2">
    <w:name w:val="Checklist 2"/>
    <w:basedOn w:val="BulletedList1"/>
    <w:qFormat/>
    <w:rsid w:val="00A543C5"/>
    <w:pPr>
      <w:numPr>
        <w:numId w:val="0"/>
      </w:numPr>
      <w:tabs>
        <w:tab w:val="left" w:pos="648"/>
      </w:tabs>
    </w:pPr>
    <w:rPr>
      <w:rFonts w:ascii="Arial" w:hAnsi="Arial"/>
      <w:sz w:val="20"/>
    </w:rPr>
  </w:style>
  <w:style w:type="character" w:customStyle="1" w:styleId="Heading2Char">
    <w:name w:val="Heading 2 Char"/>
    <w:link w:val="Heading2"/>
    <w:rsid w:val="00A543C5"/>
    <w:rPr>
      <w:rFonts w:eastAsia="Times New Roman" w:cs="Times New Roman"/>
      <w:b/>
      <w:bCs/>
      <w:iCs/>
      <w:color w:val="005581"/>
      <w:sz w:val="29"/>
      <w:szCs w:val="28"/>
    </w:rPr>
  </w:style>
  <w:style w:type="character" w:customStyle="1" w:styleId="Heading3Char">
    <w:name w:val="Heading 3 Char"/>
    <w:link w:val="Heading3"/>
    <w:semiHidden/>
    <w:rsid w:val="00A543C5"/>
    <w:rPr>
      <w:rFonts w:ascii="Cambria" w:eastAsia="Times New Roman" w:hAnsi="Cambria" w:cs="Times New Roman"/>
      <w:b/>
      <w:bCs/>
      <w:sz w:val="26"/>
      <w:szCs w:val="26"/>
    </w:rPr>
  </w:style>
  <w:style w:type="paragraph" w:styleId="Title">
    <w:name w:val="Title"/>
    <w:basedOn w:val="Normal"/>
    <w:next w:val="Normal"/>
    <w:link w:val="TitleChar"/>
    <w:autoRedefine/>
    <w:uiPriority w:val="10"/>
    <w:qFormat/>
    <w:rsid w:val="00A543C5"/>
    <w:pPr>
      <w:pageBreakBefore/>
      <w:framePr w:wrap="notBeside" w:vAnchor="text" w:hAnchor="page" w:x="1696" w:y="325"/>
      <w:spacing w:before="160" w:after="60"/>
      <w:contextualSpacing/>
    </w:pPr>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character" w:customStyle="1" w:styleId="TitleChar">
    <w:name w:val="Title Char"/>
    <w:link w:val="Title"/>
    <w:uiPriority w:val="10"/>
    <w:rsid w:val="00A543C5"/>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A543C5"/>
    <w:pPr>
      <w:spacing w:before="240"/>
      <w:ind w:left="360" w:hanging="360"/>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A543C5"/>
    <w:pPr>
      <w:numPr>
        <w:numId w:val="2"/>
      </w:numPr>
      <w:spacing w:before="100" w:after="80" w:line="0" w:lineRule="atLeast"/>
    </w:pPr>
  </w:style>
  <w:style w:type="paragraph" w:customStyle="1" w:styleId="Procedure">
    <w:name w:val="Procedure"/>
    <w:basedOn w:val="BodyText"/>
    <w:next w:val="List"/>
    <w:rsid w:val="00A543C5"/>
    <w:pPr>
      <w:keepNext/>
      <w:keepLines/>
      <w:numPr>
        <w:numId w:val="11"/>
      </w:numPr>
      <w:spacing w:before="60" w:after="0" w:line="0" w:lineRule="atLeast"/>
    </w:pPr>
    <w:rPr>
      <w:rFonts w:eastAsia="Times New Roman" w:cs="Times New Roman"/>
      <w:b/>
    </w:rPr>
  </w:style>
  <w:style w:type="paragraph" w:styleId="List">
    <w:name w:val="List"/>
    <w:basedOn w:val="Normal"/>
    <w:rsid w:val="00A543C5"/>
    <w:pPr>
      <w:ind w:left="360" w:hanging="360"/>
      <w:contextualSpacing/>
    </w:pPr>
  </w:style>
  <w:style w:type="paragraph" w:styleId="BodyTextIndent2">
    <w:name w:val="Body Text Indent 2"/>
    <w:basedOn w:val="Normal"/>
    <w:link w:val="BodyTextIndent2Char"/>
    <w:rsid w:val="00A543C5"/>
    <w:pPr>
      <w:spacing w:after="120"/>
      <w:ind w:left="720"/>
    </w:pPr>
  </w:style>
  <w:style w:type="character" w:customStyle="1" w:styleId="BodyTextIndent2Char">
    <w:name w:val="Body Text Indent 2 Char"/>
    <w:link w:val="BodyTextIndent2"/>
    <w:rsid w:val="00A543C5"/>
  </w:style>
  <w:style w:type="paragraph" w:styleId="BodyTextIndent">
    <w:name w:val="Body Text Indent"/>
    <w:basedOn w:val="Normal"/>
    <w:link w:val="BodyTextIndentChar"/>
    <w:rsid w:val="00A543C5"/>
    <w:pPr>
      <w:spacing w:after="120"/>
      <w:ind w:left="360"/>
    </w:pPr>
  </w:style>
  <w:style w:type="character" w:customStyle="1" w:styleId="BodyTextIndentChar">
    <w:name w:val="Body Text Indent Char"/>
    <w:link w:val="BodyTextIndent"/>
    <w:rsid w:val="00A543C5"/>
  </w:style>
  <w:style w:type="paragraph" w:styleId="BodyTextFirstIndent2">
    <w:name w:val="Body Text First Indent 2"/>
    <w:basedOn w:val="BodyTextIndent"/>
    <w:link w:val="BodyTextFirstIndent2Char"/>
    <w:rsid w:val="00A543C5"/>
    <w:pPr>
      <w:ind w:firstLine="210"/>
    </w:pPr>
  </w:style>
  <w:style w:type="character" w:customStyle="1" w:styleId="BodyTextFirstIndent2Char">
    <w:name w:val="Body Text First Indent 2 Char"/>
    <w:link w:val="BodyTextFirstIndent2"/>
    <w:rsid w:val="00A543C5"/>
  </w:style>
  <w:style w:type="paragraph" w:styleId="BodyText2">
    <w:name w:val="Body Text 2"/>
    <w:basedOn w:val="Normal"/>
    <w:link w:val="BodyText2Char"/>
    <w:rsid w:val="00A543C5"/>
    <w:pPr>
      <w:spacing w:after="120" w:line="480" w:lineRule="auto"/>
    </w:pPr>
  </w:style>
  <w:style w:type="character" w:customStyle="1" w:styleId="BodyText2Char">
    <w:name w:val="Body Text 2 Char"/>
    <w:link w:val="BodyText2"/>
    <w:rsid w:val="00A543C5"/>
  </w:style>
  <w:style w:type="paragraph" w:styleId="BodyText3">
    <w:name w:val="Body Text 3"/>
    <w:basedOn w:val="Normal"/>
    <w:link w:val="BodyText3Char"/>
    <w:rsid w:val="00A543C5"/>
    <w:pPr>
      <w:spacing w:after="120"/>
    </w:pPr>
    <w:rPr>
      <w:sz w:val="16"/>
      <w:szCs w:val="16"/>
    </w:rPr>
  </w:style>
  <w:style w:type="character" w:customStyle="1" w:styleId="BodyText3Char">
    <w:name w:val="Body Text 3 Char"/>
    <w:link w:val="BodyText3"/>
    <w:rsid w:val="00A543C5"/>
    <w:rPr>
      <w:sz w:val="16"/>
      <w:szCs w:val="16"/>
    </w:rPr>
  </w:style>
  <w:style w:type="paragraph" w:styleId="BodyTextIndent3">
    <w:name w:val="Body Text Indent 3"/>
    <w:basedOn w:val="BodyTextIndent2"/>
    <w:link w:val="BodyTextIndent3Char"/>
    <w:rsid w:val="00A543C5"/>
    <w:pPr>
      <w:ind w:left="1080"/>
    </w:pPr>
    <w:rPr>
      <w:szCs w:val="16"/>
    </w:rPr>
  </w:style>
  <w:style w:type="character" w:customStyle="1" w:styleId="BodyTextIndent3Char">
    <w:name w:val="Body Text Indent 3 Char"/>
    <w:link w:val="BodyTextIndent3"/>
    <w:rsid w:val="00A543C5"/>
    <w:rPr>
      <w:szCs w:val="16"/>
    </w:rPr>
  </w:style>
  <w:style w:type="paragraph" w:customStyle="1" w:styleId="h3">
    <w:name w:val="h3"/>
    <w:rsid w:val="00A543C5"/>
    <w:pPr>
      <w:keepNext/>
      <w:keepLines/>
      <w:spacing w:before="189" w:after="189" w:line="0" w:lineRule="atLeast"/>
      <w:outlineLvl w:val="2"/>
    </w:pPr>
    <w:rPr>
      <w:b/>
      <w:color w:val="005581"/>
      <w:sz w:val="23"/>
    </w:rPr>
  </w:style>
  <w:style w:type="paragraph" w:customStyle="1" w:styleId="h3fieldHelp">
    <w:name w:val="h3_fieldHelp"/>
    <w:rsid w:val="00A543C5"/>
    <w:pPr>
      <w:keepNext/>
      <w:keepLines/>
      <w:spacing w:before="189" w:after="189" w:line="0" w:lineRule="atLeast"/>
      <w:outlineLvl w:val="2"/>
    </w:pPr>
    <w:rPr>
      <w:b/>
      <w:color w:val="005581"/>
      <w:sz w:val="23"/>
    </w:rPr>
  </w:style>
  <w:style w:type="character" w:customStyle="1" w:styleId="spanmcFormatColor">
    <w:name w:val="span_mcFormatColor"/>
    <w:rsid w:val="00A543C5"/>
    <w:rPr>
      <w:color w:val="0000FF"/>
      <w:sz w:val="20"/>
    </w:rPr>
  </w:style>
  <w:style w:type="paragraph" w:customStyle="1" w:styleId="h4">
    <w:name w:val="h4"/>
    <w:rsid w:val="00A543C5"/>
    <w:pPr>
      <w:keepNext/>
      <w:keepLines/>
      <w:spacing w:before="218" w:after="218" w:line="0" w:lineRule="atLeast"/>
    </w:pPr>
    <w:rPr>
      <w:b/>
      <w:color w:val="005581"/>
      <w:sz w:val="19"/>
    </w:rPr>
  </w:style>
  <w:style w:type="paragraph" w:customStyle="1" w:styleId="h4fieldHelp">
    <w:name w:val="h4_fieldHelp"/>
    <w:rsid w:val="00A543C5"/>
    <w:pPr>
      <w:keepNext/>
      <w:keepLines/>
      <w:spacing w:before="218" w:after="218" w:line="0" w:lineRule="atLeast"/>
    </w:pPr>
    <w:rPr>
      <w:b/>
      <w:color w:val="005581"/>
      <w:sz w:val="19"/>
    </w:rPr>
  </w:style>
  <w:style w:type="paragraph" w:styleId="List2">
    <w:name w:val="List 2"/>
    <w:basedOn w:val="Normal"/>
    <w:rsid w:val="00A543C5"/>
    <w:pPr>
      <w:ind w:left="720" w:hanging="360"/>
      <w:contextualSpacing/>
    </w:pPr>
  </w:style>
  <w:style w:type="character" w:styleId="FollowedHyperlink">
    <w:name w:val="FollowedHyperlink"/>
    <w:rsid w:val="00A543C5"/>
    <w:rPr>
      <w:color w:val="800080"/>
      <w:u w:val="single"/>
    </w:rPr>
  </w:style>
  <w:style w:type="paragraph" w:styleId="BalloonText">
    <w:name w:val="Balloon Text"/>
    <w:basedOn w:val="Normal"/>
    <w:link w:val="BalloonTextChar"/>
    <w:rsid w:val="00A543C5"/>
    <w:rPr>
      <w:rFonts w:ascii="Tahoma" w:hAnsi="Tahoma" w:cs="Tahoma"/>
      <w:sz w:val="16"/>
      <w:szCs w:val="16"/>
    </w:rPr>
  </w:style>
  <w:style w:type="character" w:customStyle="1" w:styleId="BalloonTextChar">
    <w:name w:val="Balloon Text Char"/>
    <w:link w:val="BalloonText"/>
    <w:rsid w:val="00A543C5"/>
    <w:rPr>
      <w:rFonts w:ascii="Tahoma" w:hAnsi="Tahoma" w:cs="Tahoma"/>
      <w:sz w:val="16"/>
      <w:szCs w:val="16"/>
    </w:rPr>
  </w:style>
  <w:style w:type="paragraph" w:customStyle="1" w:styleId="divtip2top">
    <w:name w:val="div_tip_2_top"/>
    <w:basedOn w:val="divtip2"/>
    <w:next w:val="p"/>
    <w:qFormat/>
    <w:rsid w:val="00A543C5"/>
    <w:pPr>
      <w:keepNext/>
      <w:pBdr>
        <w:bottom w:val="none" w:sz="0" w:space="0" w:color="auto"/>
      </w:pBdr>
    </w:pPr>
    <w:rPr>
      <w:sz w:val="20"/>
    </w:rPr>
  </w:style>
  <w:style w:type="paragraph" w:customStyle="1" w:styleId="pProcedureIntro">
    <w:name w:val="p_ProcedureIntro"/>
    <w:rsid w:val="002F07B7"/>
    <w:pPr>
      <w:keepLines/>
      <w:spacing w:before="360" w:after="39"/>
    </w:pPr>
    <w:rPr>
      <w:b/>
      <w:color w:val="000000"/>
    </w:rPr>
  </w:style>
  <w:style w:type="character" w:customStyle="1" w:styleId="sup1">
    <w:name w:val="sup_1"/>
    <w:rsid w:val="00A543C5"/>
    <w:rPr>
      <w:color w:val="000000"/>
      <w:sz w:val="17"/>
      <w:vertAlign w:val="superscript"/>
    </w:rPr>
  </w:style>
  <w:style w:type="paragraph" w:customStyle="1" w:styleId="p7">
    <w:name w:val="p_7"/>
    <w:rsid w:val="00A543C5"/>
    <w:pPr>
      <w:keepLines/>
      <w:spacing w:before="39" w:after="97"/>
      <w:ind w:left="600"/>
    </w:pPr>
    <w:rPr>
      <w:sz w:val="19"/>
    </w:rPr>
  </w:style>
  <w:style w:type="paragraph" w:customStyle="1" w:styleId="divtip2">
    <w:name w:val="div_tip_2"/>
    <w:basedOn w:val="divtip1"/>
    <w:next w:val="p"/>
    <w:rsid w:val="00A543C5"/>
    <w:pPr>
      <w:ind w:left="1210"/>
    </w:pPr>
    <w:rPr>
      <w:sz w:val="19"/>
    </w:rPr>
  </w:style>
  <w:style w:type="paragraph" w:customStyle="1" w:styleId="divtip2bottom">
    <w:name w:val="div_tip_2_bottom"/>
    <w:basedOn w:val="divtip1bottom"/>
    <w:qFormat/>
    <w:rsid w:val="00A543C5"/>
    <w:pPr>
      <w:ind w:left="1210"/>
    </w:pPr>
  </w:style>
  <w:style w:type="paragraph" w:customStyle="1" w:styleId="Style1">
    <w:name w:val="Style1"/>
    <w:basedOn w:val="divtip1bottom"/>
    <w:qFormat/>
    <w:rsid w:val="00A543C5"/>
    <w:pPr>
      <w:spacing w:after="156"/>
    </w:pPr>
  </w:style>
  <w:style w:type="paragraph" w:customStyle="1" w:styleId="Style2">
    <w:name w:val="Style2"/>
    <w:basedOn w:val="divtip2bottom"/>
    <w:qFormat/>
    <w:rsid w:val="00A543C5"/>
    <w:pPr>
      <w:spacing w:after="120"/>
    </w:pPr>
  </w:style>
  <w:style w:type="paragraph" w:customStyle="1" w:styleId="Style3">
    <w:name w:val="Style3"/>
    <w:basedOn w:val="divtip"/>
    <w:qFormat/>
    <w:rsid w:val="00A543C5"/>
  </w:style>
  <w:style w:type="character" w:customStyle="1" w:styleId="i">
    <w:name w:val="i"/>
    <w:rsid w:val="00A543C5"/>
    <w:rPr>
      <w:i/>
      <w:color w:val="000000"/>
      <w:sz w:val="20"/>
    </w:rPr>
  </w:style>
  <w:style w:type="paragraph" w:customStyle="1" w:styleId="h5fieldHelp">
    <w:name w:val="h5_fieldHelp"/>
    <w:rsid w:val="00A543C5"/>
    <w:pPr>
      <w:spacing w:before="242" w:after="242" w:line="0" w:lineRule="atLeast"/>
    </w:pPr>
    <w:rPr>
      <w:b/>
      <w:color w:val="005581"/>
      <w:sz w:val="16"/>
    </w:rPr>
  </w:style>
  <w:style w:type="paragraph" w:customStyle="1" w:styleId="pBulletListIntro">
    <w:name w:val="p_BulletListIntro"/>
    <w:rsid w:val="00212299"/>
    <w:pPr>
      <w:keepNext/>
      <w:keepLines/>
      <w:spacing w:after="39"/>
    </w:pPr>
    <w:rPr>
      <w:b/>
    </w:rPr>
  </w:style>
  <w:style w:type="paragraph" w:customStyle="1" w:styleId="divkeeptogether">
    <w:name w:val="div_keeptogether"/>
    <w:rsid w:val="00A543C5"/>
    <w:pPr>
      <w:keepLines/>
    </w:pPr>
    <w:rPr>
      <w:sz w:val="19"/>
    </w:rPr>
  </w:style>
  <w:style w:type="paragraph" w:customStyle="1" w:styleId="pre">
    <w:name w:val="pre"/>
    <w:rsid w:val="002345BC"/>
    <w:pPr>
      <w:spacing w:before="29" w:after="29"/>
    </w:pPr>
    <w:rPr>
      <w:rFonts w:ascii="Courier New" w:hAnsi="Courier New" w:cs="Courier New"/>
      <w:sz w:val="19"/>
      <w:szCs w:val="19"/>
    </w:rPr>
  </w:style>
  <w:style w:type="character" w:customStyle="1" w:styleId="dropDownHotspot">
    <w:name w:val="dropDownHotspot"/>
    <w:rsid w:val="002345BC"/>
    <w:rPr>
      <w:color w:val="000000"/>
      <w:sz w:val="22"/>
      <w:szCs w:val="22"/>
    </w:rPr>
  </w:style>
  <w:style w:type="paragraph" w:customStyle="1" w:styleId="dropDownHead">
    <w:name w:val="dropDownHead"/>
    <w:rsid w:val="002345BC"/>
    <w:pPr>
      <w:keepNext/>
      <w:shd w:val="clear" w:color="auto" w:fill="FFFFFF"/>
      <w:spacing w:before="420"/>
      <w:ind w:left="-273"/>
    </w:pPr>
    <w:rPr>
      <w:b/>
      <w:bCs/>
      <w:sz w:val="21"/>
      <w:szCs w:val="21"/>
      <w:shd w:val="clear" w:color="auto" w:fill="FFFFFF"/>
    </w:rPr>
  </w:style>
  <w:style w:type="paragraph" w:customStyle="1" w:styleId="li5">
    <w:name w:val="li_5"/>
    <w:rsid w:val="002345BC"/>
    <w:pPr>
      <w:keepLines/>
      <w:spacing w:before="97" w:line="0" w:lineRule="atLeast"/>
      <w:ind w:left="485"/>
    </w:pPr>
    <w:rPr>
      <w:sz w:val="19"/>
      <w:szCs w:val="19"/>
    </w:rPr>
  </w:style>
  <w:style w:type="character" w:styleId="CommentReference">
    <w:name w:val="annotation reference"/>
    <w:rsid w:val="0095220F"/>
    <w:rPr>
      <w:sz w:val="16"/>
      <w:szCs w:val="16"/>
    </w:rPr>
  </w:style>
  <w:style w:type="paragraph" w:styleId="CommentText">
    <w:name w:val="annotation text"/>
    <w:basedOn w:val="Normal"/>
    <w:link w:val="CommentTextChar"/>
    <w:rsid w:val="0095220F"/>
  </w:style>
  <w:style w:type="character" w:customStyle="1" w:styleId="CommentTextChar">
    <w:name w:val="Comment Text Char"/>
    <w:basedOn w:val="DefaultParagraphFont"/>
    <w:link w:val="CommentText"/>
    <w:rsid w:val="0095220F"/>
  </w:style>
  <w:style w:type="paragraph" w:styleId="CommentSubject">
    <w:name w:val="annotation subject"/>
    <w:basedOn w:val="CommentText"/>
    <w:next w:val="CommentText"/>
    <w:link w:val="CommentSubjectChar"/>
    <w:rsid w:val="0095220F"/>
    <w:rPr>
      <w:b/>
      <w:bCs/>
    </w:rPr>
  </w:style>
  <w:style w:type="character" w:customStyle="1" w:styleId="CommentSubjectChar">
    <w:name w:val="Comment Subject Char"/>
    <w:link w:val="CommentSubject"/>
    <w:rsid w:val="0095220F"/>
    <w:rPr>
      <w:b/>
      <w:bCs/>
    </w:rPr>
  </w:style>
  <w:style w:type="paragraph" w:customStyle="1" w:styleId="xmsoplaintext">
    <w:name w:val="x_msoplaintext"/>
    <w:basedOn w:val="Normal"/>
    <w:rsid w:val="00164B7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9.png"/><Relationship Id="rId47" Type="http://schemas.openxmlformats.org/officeDocument/2006/relationships/hyperlink" Target="http://hms.harvard.edu/departments/committee-microbiological-safety"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echpubs.clickcommerce.com/ckn/"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upport.hms.harvard.edu/COMSIACUC/"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cid:image009.jpg@01CF23FD.D5AF0970" TargetMode="External"/><Relationship Id="rId45"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hyperlink" Target="mailto:esupport@hms.harvard.edu"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736C-247D-45A3-8CA4-0CE56C7C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Cover</vt:lpstr>
    </vt:vector>
  </TitlesOfParts>
  <Company>Huron Consulting Group</Company>
  <LinksUpToDate>false</LinksUpToDate>
  <CharactersWithSpaces>20053</CharactersWithSpaces>
  <SharedDoc>false</SharedDoc>
  <HLinks>
    <vt:vector size="216" baseType="variant">
      <vt:variant>
        <vt:i4>1179696</vt:i4>
      </vt:variant>
      <vt:variant>
        <vt:i4>149</vt:i4>
      </vt:variant>
      <vt:variant>
        <vt:i4>0</vt:i4>
      </vt:variant>
      <vt:variant>
        <vt:i4>5</vt:i4>
      </vt:variant>
      <vt:variant>
        <vt:lpwstr/>
      </vt:variant>
      <vt:variant>
        <vt:lpwstr>_Toc369534928</vt:lpwstr>
      </vt:variant>
      <vt:variant>
        <vt:i4>1179696</vt:i4>
      </vt:variant>
      <vt:variant>
        <vt:i4>143</vt:i4>
      </vt:variant>
      <vt:variant>
        <vt:i4>0</vt:i4>
      </vt:variant>
      <vt:variant>
        <vt:i4>5</vt:i4>
      </vt:variant>
      <vt:variant>
        <vt:lpwstr/>
      </vt:variant>
      <vt:variant>
        <vt:lpwstr>_Toc369534927</vt:lpwstr>
      </vt:variant>
      <vt:variant>
        <vt:i4>1179696</vt:i4>
      </vt:variant>
      <vt:variant>
        <vt:i4>137</vt:i4>
      </vt:variant>
      <vt:variant>
        <vt:i4>0</vt:i4>
      </vt:variant>
      <vt:variant>
        <vt:i4>5</vt:i4>
      </vt:variant>
      <vt:variant>
        <vt:lpwstr/>
      </vt:variant>
      <vt:variant>
        <vt:lpwstr>_Toc369534926</vt:lpwstr>
      </vt:variant>
      <vt:variant>
        <vt:i4>1179696</vt:i4>
      </vt:variant>
      <vt:variant>
        <vt:i4>131</vt:i4>
      </vt:variant>
      <vt:variant>
        <vt:i4>0</vt:i4>
      </vt:variant>
      <vt:variant>
        <vt:i4>5</vt:i4>
      </vt:variant>
      <vt:variant>
        <vt:lpwstr/>
      </vt:variant>
      <vt:variant>
        <vt:lpwstr>_Toc369534925</vt:lpwstr>
      </vt:variant>
      <vt:variant>
        <vt:i4>1179696</vt:i4>
      </vt:variant>
      <vt:variant>
        <vt:i4>125</vt:i4>
      </vt:variant>
      <vt:variant>
        <vt:i4>0</vt:i4>
      </vt:variant>
      <vt:variant>
        <vt:i4>5</vt:i4>
      </vt:variant>
      <vt:variant>
        <vt:lpwstr/>
      </vt:variant>
      <vt:variant>
        <vt:lpwstr>_Toc369534924</vt:lpwstr>
      </vt:variant>
      <vt:variant>
        <vt:i4>1179696</vt:i4>
      </vt:variant>
      <vt:variant>
        <vt:i4>119</vt:i4>
      </vt:variant>
      <vt:variant>
        <vt:i4>0</vt:i4>
      </vt:variant>
      <vt:variant>
        <vt:i4>5</vt:i4>
      </vt:variant>
      <vt:variant>
        <vt:lpwstr/>
      </vt:variant>
      <vt:variant>
        <vt:lpwstr>_Toc369534923</vt:lpwstr>
      </vt:variant>
      <vt:variant>
        <vt:i4>1179696</vt:i4>
      </vt:variant>
      <vt:variant>
        <vt:i4>113</vt:i4>
      </vt:variant>
      <vt:variant>
        <vt:i4>0</vt:i4>
      </vt:variant>
      <vt:variant>
        <vt:i4>5</vt:i4>
      </vt:variant>
      <vt:variant>
        <vt:lpwstr/>
      </vt:variant>
      <vt:variant>
        <vt:lpwstr>_Toc369534922</vt:lpwstr>
      </vt:variant>
      <vt:variant>
        <vt:i4>1179696</vt:i4>
      </vt:variant>
      <vt:variant>
        <vt:i4>107</vt:i4>
      </vt:variant>
      <vt:variant>
        <vt:i4>0</vt:i4>
      </vt:variant>
      <vt:variant>
        <vt:i4>5</vt:i4>
      </vt:variant>
      <vt:variant>
        <vt:lpwstr/>
      </vt:variant>
      <vt:variant>
        <vt:lpwstr>_Toc369534920</vt:lpwstr>
      </vt:variant>
      <vt:variant>
        <vt:i4>1114160</vt:i4>
      </vt:variant>
      <vt:variant>
        <vt:i4>101</vt:i4>
      </vt:variant>
      <vt:variant>
        <vt:i4>0</vt:i4>
      </vt:variant>
      <vt:variant>
        <vt:i4>5</vt:i4>
      </vt:variant>
      <vt:variant>
        <vt:lpwstr/>
      </vt:variant>
      <vt:variant>
        <vt:lpwstr>_Toc369534919</vt:lpwstr>
      </vt:variant>
      <vt:variant>
        <vt:i4>1114160</vt:i4>
      </vt:variant>
      <vt:variant>
        <vt:i4>95</vt:i4>
      </vt:variant>
      <vt:variant>
        <vt:i4>0</vt:i4>
      </vt:variant>
      <vt:variant>
        <vt:i4>5</vt:i4>
      </vt:variant>
      <vt:variant>
        <vt:lpwstr/>
      </vt:variant>
      <vt:variant>
        <vt:lpwstr>_Toc369534918</vt:lpwstr>
      </vt:variant>
      <vt:variant>
        <vt:i4>1114160</vt:i4>
      </vt:variant>
      <vt:variant>
        <vt:i4>89</vt:i4>
      </vt:variant>
      <vt:variant>
        <vt:i4>0</vt:i4>
      </vt:variant>
      <vt:variant>
        <vt:i4>5</vt:i4>
      </vt:variant>
      <vt:variant>
        <vt:lpwstr/>
      </vt:variant>
      <vt:variant>
        <vt:lpwstr>_Toc369534917</vt:lpwstr>
      </vt:variant>
      <vt:variant>
        <vt:i4>1114160</vt:i4>
      </vt:variant>
      <vt:variant>
        <vt:i4>83</vt:i4>
      </vt:variant>
      <vt:variant>
        <vt:i4>0</vt:i4>
      </vt:variant>
      <vt:variant>
        <vt:i4>5</vt:i4>
      </vt:variant>
      <vt:variant>
        <vt:lpwstr/>
      </vt:variant>
      <vt:variant>
        <vt:lpwstr>_Toc369534916</vt:lpwstr>
      </vt:variant>
      <vt:variant>
        <vt:i4>1114160</vt:i4>
      </vt:variant>
      <vt:variant>
        <vt:i4>77</vt:i4>
      </vt:variant>
      <vt:variant>
        <vt:i4>0</vt:i4>
      </vt:variant>
      <vt:variant>
        <vt:i4>5</vt:i4>
      </vt:variant>
      <vt:variant>
        <vt:lpwstr/>
      </vt:variant>
      <vt:variant>
        <vt:lpwstr>_Toc369534915</vt:lpwstr>
      </vt:variant>
      <vt:variant>
        <vt:i4>1114160</vt:i4>
      </vt:variant>
      <vt:variant>
        <vt:i4>71</vt:i4>
      </vt:variant>
      <vt:variant>
        <vt:i4>0</vt:i4>
      </vt:variant>
      <vt:variant>
        <vt:i4>5</vt:i4>
      </vt:variant>
      <vt:variant>
        <vt:lpwstr/>
      </vt:variant>
      <vt:variant>
        <vt:lpwstr>_Toc369534913</vt:lpwstr>
      </vt:variant>
      <vt:variant>
        <vt:i4>1179696</vt:i4>
      </vt:variant>
      <vt:variant>
        <vt:i4>65</vt:i4>
      </vt:variant>
      <vt:variant>
        <vt:i4>0</vt:i4>
      </vt:variant>
      <vt:variant>
        <vt:i4>5</vt:i4>
      </vt:variant>
      <vt:variant>
        <vt:lpwstr/>
      </vt:variant>
      <vt:variant>
        <vt:lpwstr>_Toc369534928</vt:lpwstr>
      </vt:variant>
      <vt:variant>
        <vt:i4>1179696</vt:i4>
      </vt:variant>
      <vt:variant>
        <vt:i4>62</vt:i4>
      </vt:variant>
      <vt:variant>
        <vt:i4>0</vt:i4>
      </vt:variant>
      <vt:variant>
        <vt:i4>5</vt:i4>
      </vt:variant>
      <vt:variant>
        <vt:lpwstr/>
      </vt:variant>
      <vt:variant>
        <vt:lpwstr>_Toc369534926</vt:lpwstr>
      </vt:variant>
      <vt:variant>
        <vt:i4>1179696</vt:i4>
      </vt:variant>
      <vt:variant>
        <vt:i4>59</vt:i4>
      </vt:variant>
      <vt:variant>
        <vt:i4>0</vt:i4>
      </vt:variant>
      <vt:variant>
        <vt:i4>5</vt:i4>
      </vt:variant>
      <vt:variant>
        <vt:lpwstr/>
      </vt:variant>
      <vt:variant>
        <vt:lpwstr>_Toc369534926</vt:lpwstr>
      </vt:variant>
      <vt:variant>
        <vt:i4>1179696</vt:i4>
      </vt:variant>
      <vt:variant>
        <vt:i4>56</vt:i4>
      </vt:variant>
      <vt:variant>
        <vt:i4>0</vt:i4>
      </vt:variant>
      <vt:variant>
        <vt:i4>5</vt:i4>
      </vt:variant>
      <vt:variant>
        <vt:lpwstr/>
      </vt:variant>
      <vt:variant>
        <vt:lpwstr>_Toc369534926</vt:lpwstr>
      </vt:variant>
      <vt:variant>
        <vt:i4>1179696</vt:i4>
      </vt:variant>
      <vt:variant>
        <vt:i4>53</vt:i4>
      </vt:variant>
      <vt:variant>
        <vt:i4>0</vt:i4>
      </vt:variant>
      <vt:variant>
        <vt:i4>5</vt:i4>
      </vt:variant>
      <vt:variant>
        <vt:lpwstr/>
      </vt:variant>
      <vt:variant>
        <vt:lpwstr>_Toc369534925</vt:lpwstr>
      </vt:variant>
      <vt:variant>
        <vt:i4>1179696</vt:i4>
      </vt:variant>
      <vt:variant>
        <vt:i4>50</vt:i4>
      </vt:variant>
      <vt:variant>
        <vt:i4>0</vt:i4>
      </vt:variant>
      <vt:variant>
        <vt:i4>5</vt:i4>
      </vt:variant>
      <vt:variant>
        <vt:lpwstr/>
      </vt:variant>
      <vt:variant>
        <vt:lpwstr>_Toc369534925</vt:lpwstr>
      </vt:variant>
      <vt:variant>
        <vt:i4>1179696</vt:i4>
      </vt:variant>
      <vt:variant>
        <vt:i4>47</vt:i4>
      </vt:variant>
      <vt:variant>
        <vt:i4>0</vt:i4>
      </vt:variant>
      <vt:variant>
        <vt:i4>5</vt:i4>
      </vt:variant>
      <vt:variant>
        <vt:lpwstr/>
      </vt:variant>
      <vt:variant>
        <vt:lpwstr>_Toc369534921</vt:lpwstr>
      </vt:variant>
      <vt:variant>
        <vt:i4>1179696</vt:i4>
      </vt:variant>
      <vt:variant>
        <vt:i4>44</vt:i4>
      </vt:variant>
      <vt:variant>
        <vt:i4>0</vt:i4>
      </vt:variant>
      <vt:variant>
        <vt:i4>5</vt:i4>
      </vt:variant>
      <vt:variant>
        <vt:lpwstr/>
      </vt:variant>
      <vt:variant>
        <vt:lpwstr>_Toc369534924</vt:lpwstr>
      </vt:variant>
      <vt:variant>
        <vt:i4>1179696</vt:i4>
      </vt:variant>
      <vt:variant>
        <vt:i4>41</vt:i4>
      </vt:variant>
      <vt:variant>
        <vt:i4>0</vt:i4>
      </vt:variant>
      <vt:variant>
        <vt:i4>5</vt:i4>
      </vt:variant>
      <vt:variant>
        <vt:lpwstr/>
      </vt:variant>
      <vt:variant>
        <vt:lpwstr>_Toc369534923</vt:lpwstr>
      </vt:variant>
      <vt:variant>
        <vt:i4>1179696</vt:i4>
      </vt:variant>
      <vt:variant>
        <vt:i4>38</vt:i4>
      </vt:variant>
      <vt:variant>
        <vt:i4>0</vt:i4>
      </vt:variant>
      <vt:variant>
        <vt:i4>5</vt:i4>
      </vt:variant>
      <vt:variant>
        <vt:lpwstr/>
      </vt:variant>
      <vt:variant>
        <vt:lpwstr>_Toc369534922</vt:lpwstr>
      </vt:variant>
      <vt:variant>
        <vt:i4>1179696</vt:i4>
      </vt:variant>
      <vt:variant>
        <vt:i4>35</vt:i4>
      </vt:variant>
      <vt:variant>
        <vt:i4>0</vt:i4>
      </vt:variant>
      <vt:variant>
        <vt:i4>5</vt:i4>
      </vt:variant>
      <vt:variant>
        <vt:lpwstr/>
      </vt:variant>
      <vt:variant>
        <vt:lpwstr>_Toc369534920</vt:lpwstr>
      </vt:variant>
      <vt:variant>
        <vt:i4>1114160</vt:i4>
      </vt:variant>
      <vt:variant>
        <vt:i4>32</vt:i4>
      </vt:variant>
      <vt:variant>
        <vt:i4>0</vt:i4>
      </vt:variant>
      <vt:variant>
        <vt:i4>5</vt:i4>
      </vt:variant>
      <vt:variant>
        <vt:lpwstr/>
      </vt:variant>
      <vt:variant>
        <vt:lpwstr>_Toc369534919</vt:lpwstr>
      </vt:variant>
      <vt:variant>
        <vt:i4>1114160</vt:i4>
      </vt:variant>
      <vt:variant>
        <vt:i4>29</vt:i4>
      </vt:variant>
      <vt:variant>
        <vt:i4>0</vt:i4>
      </vt:variant>
      <vt:variant>
        <vt:i4>5</vt:i4>
      </vt:variant>
      <vt:variant>
        <vt:lpwstr/>
      </vt:variant>
      <vt:variant>
        <vt:lpwstr>_Toc369534918</vt:lpwstr>
      </vt:variant>
      <vt:variant>
        <vt:i4>1114160</vt:i4>
      </vt:variant>
      <vt:variant>
        <vt:i4>26</vt:i4>
      </vt:variant>
      <vt:variant>
        <vt:i4>0</vt:i4>
      </vt:variant>
      <vt:variant>
        <vt:i4>5</vt:i4>
      </vt:variant>
      <vt:variant>
        <vt:lpwstr/>
      </vt:variant>
      <vt:variant>
        <vt:lpwstr>_Toc369534917</vt:lpwstr>
      </vt:variant>
      <vt:variant>
        <vt:i4>1179696</vt:i4>
      </vt:variant>
      <vt:variant>
        <vt:i4>23</vt:i4>
      </vt:variant>
      <vt:variant>
        <vt:i4>0</vt:i4>
      </vt:variant>
      <vt:variant>
        <vt:i4>5</vt:i4>
      </vt:variant>
      <vt:variant>
        <vt:lpwstr/>
      </vt:variant>
      <vt:variant>
        <vt:lpwstr>_Toc369534921</vt:lpwstr>
      </vt:variant>
      <vt:variant>
        <vt:i4>1179696</vt:i4>
      </vt:variant>
      <vt:variant>
        <vt:i4>20</vt:i4>
      </vt:variant>
      <vt:variant>
        <vt:i4>0</vt:i4>
      </vt:variant>
      <vt:variant>
        <vt:i4>5</vt:i4>
      </vt:variant>
      <vt:variant>
        <vt:lpwstr/>
      </vt:variant>
      <vt:variant>
        <vt:lpwstr>_Toc369534921</vt:lpwstr>
      </vt:variant>
      <vt:variant>
        <vt:i4>1179696</vt:i4>
      </vt:variant>
      <vt:variant>
        <vt:i4>17</vt:i4>
      </vt:variant>
      <vt:variant>
        <vt:i4>0</vt:i4>
      </vt:variant>
      <vt:variant>
        <vt:i4>5</vt:i4>
      </vt:variant>
      <vt:variant>
        <vt:lpwstr/>
      </vt:variant>
      <vt:variant>
        <vt:lpwstr>_Toc369534921</vt:lpwstr>
      </vt:variant>
      <vt:variant>
        <vt:i4>1179696</vt:i4>
      </vt:variant>
      <vt:variant>
        <vt:i4>14</vt:i4>
      </vt:variant>
      <vt:variant>
        <vt:i4>0</vt:i4>
      </vt:variant>
      <vt:variant>
        <vt:i4>5</vt:i4>
      </vt:variant>
      <vt:variant>
        <vt:lpwstr/>
      </vt:variant>
      <vt:variant>
        <vt:lpwstr>_Toc369534921</vt:lpwstr>
      </vt:variant>
      <vt:variant>
        <vt:i4>1179696</vt:i4>
      </vt:variant>
      <vt:variant>
        <vt:i4>11</vt:i4>
      </vt:variant>
      <vt:variant>
        <vt:i4>0</vt:i4>
      </vt:variant>
      <vt:variant>
        <vt:i4>5</vt:i4>
      </vt:variant>
      <vt:variant>
        <vt:lpwstr/>
      </vt:variant>
      <vt:variant>
        <vt:lpwstr>_Toc369534921</vt:lpwstr>
      </vt:variant>
      <vt:variant>
        <vt:i4>1179696</vt:i4>
      </vt:variant>
      <vt:variant>
        <vt:i4>8</vt:i4>
      </vt:variant>
      <vt:variant>
        <vt:i4>0</vt:i4>
      </vt:variant>
      <vt:variant>
        <vt:i4>5</vt:i4>
      </vt:variant>
      <vt:variant>
        <vt:lpwstr/>
      </vt:variant>
      <vt:variant>
        <vt:lpwstr>_Toc369534921</vt:lpwstr>
      </vt:variant>
      <vt:variant>
        <vt:i4>1114160</vt:i4>
      </vt:variant>
      <vt:variant>
        <vt:i4>5</vt:i4>
      </vt:variant>
      <vt:variant>
        <vt:i4>0</vt:i4>
      </vt:variant>
      <vt:variant>
        <vt:i4>5</vt:i4>
      </vt:variant>
      <vt:variant>
        <vt:lpwstr/>
      </vt:variant>
      <vt:variant>
        <vt:lpwstr>_Toc369534915</vt:lpwstr>
      </vt:variant>
      <vt:variant>
        <vt:i4>1114160</vt:i4>
      </vt:variant>
      <vt:variant>
        <vt:i4>2</vt:i4>
      </vt:variant>
      <vt:variant>
        <vt:i4>0</vt:i4>
      </vt:variant>
      <vt:variant>
        <vt:i4>5</vt:i4>
      </vt:variant>
      <vt:variant>
        <vt:lpwstr/>
      </vt:variant>
      <vt:variant>
        <vt:lpwstr>_Toc369534913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Tamara Dohan</dc:creator>
  <cp:lastModifiedBy>Caruso, Rebecca Ryan</cp:lastModifiedBy>
  <cp:revision>15</cp:revision>
  <cp:lastPrinted>2014-02-05T11:49:00Z</cp:lastPrinted>
  <dcterms:created xsi:type="dcterms:W3CDTF">2014-05-02T13:09:00Z</dcterms:created>
  <dcterms:modified xsi:type="dcterms:W3CDTF">2014-05-02T18:07:00Z</dcterms:modified>
</cp:coreProperties>
</file>